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FE" w:rsidRDefault="00CB12F3" w:rsidP="00131F5F">
      <w:pPr>
        <w:spacing w:line="560" w:lineRule="exact"/>
        <w:jc w:val="center"/>
        <w:rPr>
          <w:rFonts w:ascii="MS PGothic" w:eastAsia="MS PGothic" w:hAnsi="MS PGothic" w:cs="MS PGothic"/>
          <w:b/>
          <w:bCs/>
          <w:color w:val="000000"/>
          <w:spacing w:val="15"/>
          <w:kern w:val="0"/>
          <w:sz w:val="40"/>
          <w:szCs w:val="40"/>
        </w:rPr>
      </w:pPr>
      <w:r>
        <w:rPr>
          <w:rFonts w:ascii="MS PGothic" w:eastAsia="MS PGothic" w:hAnsi="MS PGothic" w:cs="MS PGothic" w:hint="eastAsia"/>
          <w:b/>
          <w:bCs/>
          <w:color w:val="000000"/>
          <w:spacing w:val="15"/>
          <w:kern w:val="0"/>
          <w:sz w:val="40"/>
          <w:szCs w:val="40"/>
        </w:rPr>
        <w:t>泰國曼谷+</w:t>
      </w:r>
      <w:proofErr w:type="gramStart"/>
      <w:r>
        <w:rPr>
          <w:rFonts w:ascii="MS PGothic" w:eastAsia="MS PGothic" w:hAnsi="MS PGothic" w:cs="MS PGothic" w:hint="eastAsia"/>
          <w:b/>
          <w:bCs/>
          <w:color w:val="000000"/>
          <w:spacing w:val="15"/>
          <w:kern w:val="0"/>
          <w:sz w:val="40"/>
          <w:szCs w:val="40"/>
        </w:rPr>
        <w:t>芭</w:t>
      </w:r>
      <w:proofErr w:type="gramEnd"/>
      <w:r>
        <w:rPr>
          <w:rFonts w:ascii="MS PGothic" w:eastAsia="MS PGothic" w:hAnsi="MS PGothic" w:cs="MS PGothic" w:hint="eastAsia"/>
          <w:b/>
          <w:bCs/>
          <w:color w:val="000000"/>
          <w:spacing w:val="15"/>
          <w:kern w:val="0"/>
          <w:sz w:val="40"/>
          <w:szCs w:val="40"/>
        </w:rPr>
        <w:t>達雅六日遊</w:t>
      </w:r>
    </w:p>
    <w:p w:rsidR="004D6DFE" w:rsidRDefault="00CB12F3" w:rsidP="00131F5F">
      <w:pPr>
        <w:spacing w:line="560" w:lineRule="exact"/>
        <w:jc w:val="center"/>
        <w:rPr>
          <w:rFonts w:ascii="UD Digi Kyokasho N-R" w:eastAsia="UD Digi Kyokasho N-R" w:hAnsi="UD Digi Kyokasho N-R" w:cs="UD Digi Kyokasho N-R"/>
          <w:b/>
          <w:bCs/>
          <w:color w:val="000000"/>
          <w:spacing w:val="15"/>
          <w:kern w:val="0"/>
          <w:sz w:val="36"/>
          <w:szCs w:val="36"/>
        </w:rPr>
      </w:pPr>
      <w:r>
        <w:rPr>
          <w:rFonts w:ascii="UD Digi Kyokasho N-R" w:eastAsia="UD Digi Kyokasho N-R" w:hAnsi="UD Digi Kyokasho N-R" w:cs="UD Digi Kyokasho N-R" w:hint="eastAsia"/>
          <w:b/>
          <w:bCs/>
          <w:color w:val="000000"/>
          <w:spacing w:val="15"/>
          <w:kern w:val="0"/>
          <w:sz w:val="36"/>
          <w:szCs w:val="36"/>
        </w:rPr>
        <w:t>出發日期：２０１９年</w:t>
      </w:r>
      <w:proofErr w:type="gramStart"/>
      <w:r>
        <w:rPr>
          <w:rFonts w:ascii="UD Digi Kyokasho N-R" w:eastAsia="UD Digi Kyokasho N-R" w:hAnsi="UD Digi Kyokasho N-R" w:cs="UD Digi Kyokasho N-R" w:hint="eastAsia"/>
          <w:b/>
          <w:bCs/>
          <w:color w:val="000000"/>
          <w:spacing w:val="15"/>
          <w:kern w:val="0"/>
          <w:sz w:val="36"/>
          <w:szCs w:val="36"/>
        </w:rPr>
        <w:t>１１</w:t>
      </w:r>
      <w:proofErr w:type="gramEnd"/>
      <w:r>
        <w:rPr>
          <w:rFonts w:ascii="UD Digi Kyokasho N-R" w:eastAsia="UD Digi Kyokasho N-R" w:hAnsi="UD Digi Kyokasho N-R" w:cs="UD Digi Kyokasho N-R" w:hint="eastAsia"/>
          <w:b/>
          <w:bCs/>
          <w:color w:val="000000"/>
          <w:spacing w:val="15"/>
          <w:kern w:val="0"/>
          <w:sz w:val="36"/>
          <w:szCs w:val="36"/>
        </w:rPr>
        <w:t>月０２日(週六)</w:t>
      </w:r>
    </w:p>
    <w:p w:rsidR="004D6DFE" w:rsidRPr="00131F5F" w:rsidRDefault="00CB12F3" w:rsidP="00422B2D">
      <w:pPr>
        <w:snapToGrid w:val="0"/>
        <w:spacing w:beforeLines="20" w:afterLines="20" w:line="320" w:lineRule="exact"/>
        <w:rPr>
          <w:rFonts w:ascii="標楷體" w:eastAsia="標楷體" w:hAnsi="標楷體" w:cs="UD Digi Kyokasho NP-R"/>
          <w:b/>
          <w:bCs/>
          <w:spacing w:val="15"/>
          <w:kern w:val="0"/>
          <w:szCs w:val="24"/>
        </w:rPr>
      </w:pPr>
      <w:r>
        <w:rPr>
          <w:rFonts w:ascii="UD Digi Kyokasho N-R" w:eastAsia="UD Digi Kyokasho N-R" w:hAnsi="UD Digi Kyokasho N-R" w:cs="UD Digi Kyokasho N-R" w:hint="eastAsia"/>
          <w:b/>
          <w:bCs/>
          <w:color w:val="C00000"/>
          <w:spacing w:val="15"/>
          <w:kern w:val="0"/>
          <w:sz w:val="32"/>
          <w:szCs w:val="32"/>
        </w:rPr>
        <w:t>團費毎人</w:t>
      </w:r>
      <w:r>
        <w:rPr>
          <w:rFonts w:ascii="UD Digi Kyokasho NP-R" w:eastAsia="UD Digi Kyokasho NP-R" w:hAnsi="UD Digi Kyokasho NP-R" w:cs="UD Digi Kyokasho NP-R" w:hint="eastAsia"/>
          <w:b/>
          <w:bCs/>
          <w:color w:val="C00000"/>
          <w:spacing w:val="15"/>
          <w:kern w:val="0"/>
          <w:sz w:val="32"/>
          <w:szCs w:val="32"/>
        </w:rPr>
        <w:t>$27,</w:t>
      </w:r>
      <w:r w:rsidR="00131F5F" w:rsidRPr="00131F5F">
        <w:rPr>
          <w:rFonts w:ascii="UD Digi Kyokasho NK-R" w:eastAsia="UD Digi Kyokasho NK-R" w:hAnsiTheme="minorEastAsia" w:cs="UD Digi Kyokasho NP-R" w:hint="eastAsia"/>
          <w:b/>
          <w:bCs/>
          <w:color w:val="C00000"/>
          <w:spacing w:val="15"/>
          <w:kern w:val="0"/>
          <w:sz w:val="32"/>
          <w:szCs w:val="32"/>
        </w:rPr>
        <w:t>0</w:t>
      </w:r>
      <w:r>
        <w:rPr>
          <w:rFonts w:ascii="UD Digi Kyokasho NP-R" w:eastAsia="UD Digi Kyokasho NP-R" w:hAnsi="UD Digi Kyokasho NP-R" w:cs="UD Digi Kyokasho NP-R" w:hint="eastAsia"/>
          <w:b/>
          <w:bCs/>
          <w:color w:val="C00000"/>
          <w:spacing w:val="15"/>
          <w:kern w:val="0"/>
          <w:sz w:val="32"/>
          <w:szCs w:val="32"/>
        </w:rPr>
        <w:t>00.-</w:t>
      </w:r>
      <w:r w:rsidR="00CA4A59">
        <w:rPr>
          <w:rFonts w:asciiTheme="minorEastAsia" w:hAnsiTheme="minorEastAsia" w:cs="UD Digi Kyokasho NP-R" w:hint="eastAsia"/>
          <w:b/>
          <w:bCs/>
          <w:color w:val="C00000"/>
          <w:spacing w:val="15"/>
          <w:kern w:val="0"/>
          <w:sz w:val="32"/>
          <w:szCs w:val="32"/>
        </w:rPr>
        <w:t xml:space="preserve">                            </w:t>
      </w:r>
      <w:r w:rsidR="00CA4A59" w:rsidRPr="00CA4A59">
        <w:rPr>
          <w:rFonts w:asciiTheme="minorEastAsia" w:hAnsiTheme="minorEastAsia" w:cs="UD Digi Kyokasho NP-R" w:hint="eastAsia"/>
          <w:b/>
          <w:bCs/>
          <w:spacing w:val="15"/>
          <w:kern w:val="0"/>
          <w:sz w:val="32"/>
          <w:szCs w:val="32"/>
        </w:rPr>
        <w:t xml:space="preserve">      </w:t>
      </w:r>
      <w:r w:rsidR="00CA4A59" w:rsidRPr="00131F5F">
        <w:rPr>
          <w:rFonts w:ascii="標楷體" w:eastAsia="標楷體" w:hAnsi="標楷體" w:cs="UD Digi Kyokasho NP-R" w:hint="eastAsia"/>
          <w:b/>
          <w:bCs/>
          <w:spacing w:val="15"/>
          <w:kern w:val="0"/>
          <w:szCs w:val="24"/>
        </w:rPr>
        <w:t>附件5</w:t>
      </w:r>
    </w:p>
    <w:p w:rsidR="004D6DFE" w:rsidRDefault="00CB12F3" w:rsidP="00422B2D">
      <w:pPr>
        <w:snapToGrid w:val="0"/>
        <w:spacing w:beforeLines="20" w:afterLines="20" w:line="320" w:lineRule="exact"/>
        <w:rPr>
          <w:rFonts w:ascii="UD Digi Kyokasho NP-R" w:eastAsia="UD Digi Kyokasho NP-R" w:hAnsi="UD Digi Kyokasho NP-R" w:cs="UD Digi Kyokasho NP-R"/>
          <w:b/>
          <w:bCs/>
          <w:color w:val="C00000"/>
          <w:spacing w:val="15"/>
          <w:kern w:val="0"/>
          <w:sz w:val="32"/>
          <w:szCs w:val="32"/>
        </w:rPr>
      </w:pPr>
      <w:r>
        <w:rPr>
          <w:rFonts w:ascii="UD Digi Kyokasho NP-R" w:eastAsia="UD Digi Kyokasho NP-R" w:hAnsi="UD Digi Kyokasho NP-R" w:cs="UD Digi Kyokasho NP-R" w:hint="eastAsia"/>
          <w:b/>
          <w:bCs/>
          <w:color w:val="C00000"/>
          <w:spacing w:val="15"/>
          <w:kern w:val="0"/>
          <w:sz w:val="32"/>
          <w:szCs w:val="32"/>
        </w:rPr>
        <w:t>團費包含:</w:t>
      </w:r>
      <w:proofErr w:type="gramStart"/>
      <w:r>
        <w:rPr>
          <w:rFonts w:ascii="UD Digi Kyokasho NP-R" w:eastAsia="UD Digi Kyokasho NP-R" w:hAnsi="UD Digi Kyokasho NP-R" w:cs="UD Digi Kyokasho NP-R" w:hint="eastAsia"/>
          <w:b/>
          <w:bCs/>
          <w:color w:val="C00000"/>
          <w:spacing w:val="15"/>
          <w:kern w:val="0"/>
          <w:sz w:val="32"/>
          <w:szCs w:val="32"/>
        </w:rPr>
        <w:t>泰簽</w:t>
      </w:r>
      <w:proofErr w:type="gramEnd"/>
      <w:r>
        <w:rPr>
          <w:rFonts w:ascii="UD Digi Kyokasho NP-R" w:eastAsia="UD Digi Kyokasho NP-R" w:hAnsi="UD Digi Kyokasho NP-R" w:cs="UD Digi Kyokasho NP-R" w:hint="eastAsia"/>
          <w:b/>
          <w:bCs/>
          <w:color w:val="C00000"/>
          <w:spacing w:val="15"/>
          <w:kern w:val="0"/>
          <w:sz w:val="32"/>
          <w:szCs w:val="32"/>
        </w:rPr>
        <w:t>.税金.小費</w:t>
      </w:r>
    </w:p>
    <w:p w:rsidR="004D6DFE" w:rsidRDefault="00CB12F3" w:rsidP="00422B2D">
      <w:pPr>
        <w:snapToGrid w:val="0"/>
        <w:spacing w:beforeLines="20" w:afterLines="20" w:line="320" w:lineRule="exact"/>
        <w:rPr>
          <w:rFonts w:ascii="UD Digi Kyokasho NP-R" w:eastAsia="UD Digi Kyokasho NP-R" w:hAnsi="UD Digi Kyokasho NP-R" w:cs="UD Digi Kyokasho NP-R"/>
          <w:b/>
          <w:bCs/>
          <w:color w:val="C00000"/>
          <w:spacing w:val="15"/>
          <w:kern w:val="0"/>
          <w:sz w:val="32"/>
          <w:szCs w:val="32"/>
        </w:rPr>
      </w:pPr>
      <w:r>
        <w:rPr>
          <w:rFonts w:ascii="UD Digi Kyokasho NP-R" w:eastAsia="UD Digi Kyokasho NP-R" w:hAnsi="UD Digi Kyokasho NP-R" w:cs="UD Digi Kyokasho NP-R" w:hint="eastAsia"/>
          <w:b/>
          <w:bCs/>
          <w:color w:val="C00000"/>
          <w:spacing w:val="15"/>
          <w:kern w:val="0"/>
          <w:sz w:val="32"/>
          <w:szCs w:val="32"/>
        </w:rPr>
        <w:t>(如超過32人,贈送1名免費,但需支付簽證費+税金+小費,約$5000)</w:t>
      </w:r>
    </w:p>
    <w:tbl>
      <w:tblPr>
        <w:tblW w:w="10929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"/>
        <w:gridCol w:w="697"/>
        <w:gridCol w:w="389"/>
        <w:gridCol w:w="1023"/>
        <w:gridCol w:w="3355"/>
        <w:gridCol w:w="1048"/>
        <w:gridCol w:w="1830"/>
        <w:gridCol w:w="2573"/>
        <w:gridCol w:w="7"/>
      </w:tblGrid>
      <w:tr w:rsidR="004D6DFE">
        <w:trPr>
          <w:gridAfter w:val="1"/>
          <w:wAfter w:w="7" w:type="dxa"/>
          <w:trHeight w:val="253"/>
        </w:trPr>
        <w:tc>
          <w:tcPr>
            <w:tcW w:w="704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6DFE" w:rsidRPr="00CA4A59" w:rsidRDefault="00CB12F3">
            <w:pPr>
              <w:widowControl/>
              <w:ind w:leftChars="-283" w:left="-679" w:firstLineChars="236" w:firstLine="709"/>
              <w:jc w:val="center"/>
              <w:rPr>
                <w:rFonts w:ascii="Verdana" w:eastAsia="新細明體" w:hAnsi="Verdana" w:cs="新細明體"/>
                <w:b/>
                <w:bCs/>
                <w:color w:val="0033CC"/>
                <w:spacing w:val="30"/>
                <w:kern w:val="0"/>
                <w:szCs w:val="24"/>
              </w:rPr>
            </w:pPr>
            <w:r w:rsidRPr="00CA4A59">
              <w:rPr>
                <w:rFonts w:ascii="Verdana" w:eastAsia="新細明體" w:hAnsi="Verdana" w:cs="新細明體"/>
                <w:b/>
                <w:bCs/>
                <w:color w:val="0033CC"/>
                <w:spacing w:val="30"/>
                <w:kern w:val="0"/>
                <w:szCs w:val="24"/>
              </w:rPr>
              <w:t>NO.</w:t>
            </w:r>
          </w:p>
        </w:tc>
        <w:tc>
          <w:tcPr>
            <w:tcW w:w="1412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6DFE" w:rsidRPr="00CA4A59" w:rsidRDefault="00CB12F3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33CC"/>
                <w:spacing w:val="30"/>
                <w:kern w:val="0"/>
                <w:szCs w:val="24"/>
              </w:rPr>
            </w:pPr>
            <w:r w:rsidRPr="00CA4A59">
              <w:rPr>
                <w:rFonts w:ascii="Verdana" w:eastAsia="新細明體" w:hAnsi="Verdana" w:cs="新細明體"/>
                <w:b/>
                <w:bCs/>
                <w:color w:val="0033CC"/>
                <w:spacing w:val="30"/>
                <w:kern w:val="0"/>
                <w:szCs w:val="24"/>
              </w:rPr>
              <w:t>航班代碼</w:t>
            </w:r>
          </w:p>
        </w:tc>
        <w:tc>
          <w:tcPr>
            <w:tcW w:w="4403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6DFE" w:rsidRPr="00CA4A59" w:rsidRDefault="00CB12F3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33CC"/>
                <w:spacing w:val="30"/>
                <w:kern w:val="0"/>
                <w:szCs w:val="24"/>
              </w:rPr>
            </w:pPr>
            <w:r w:rsidRPr="00CA4A59">
              <w:rPr>
                <w:rFonts w:ascii="Verdana" w:eastAsia="新細明體" w:hAnsi="Verdana" w:cs="新細明體"/>
                <w:b/>
                <w:bCs/>
                <w:color w:val="0033CC"/>
                <w:spacing w:val="30"/>
                <w:kern w:val="0"/>
                <w:szCs w:val="24"/>
              </w:rPr>
              <w:t>起飛時間</w:t>
            </w:r>
          </w:p>
        </w:tc>
        <w:tc>
          <w:tcPr>
            <w:tcW w:w="4403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6DFE" w:rsidRPr="00CA4A59" w:rsidRDefault="00CB12F3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33CC"/>
                <w:spacing w:val="30"/>
                <w:kern w:val="0"/>
                <w:szCs w:val="24"/>
              </w:rPr>
            </w:pPr>
            <w:r w:rsidRPr="00CA4A59">
              <w:rPr>
                <w:rFonts w:ascii="Verdana" w:eastAsia="新細明體" w:hAnsi="Verdana" w:cs="新細明體"/>
                <w:b/>
                <w:bCs/>
                <w:color w:val="0033CC"/>
                <w:spacing w:val="30"/>
                <w:kern w:val="0"/>
                <w:szCs w:val="24"/>
              </w:rPr>
              <w:t>到達時間</w:t>
            </w:r>
          </w:p>
        </w:tc>
      </w:tr>
      <w:tr w:rsidR="004D6DFE">
        <w:trPr>
          <w:gridAfter w:val="1"/>
          <w:wAfter w:w="7" w:type="dxa"/>
          <w:trHeight w:val="267"/>
        </w:trPr>
        <w:tc>
          <w:tcPr>
            <w:tcW w:w="704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6DFE" w:rsidRPr="00A66100" w:rsidRDefault="00CB12F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99"/>
                <w:spacing w:val="30"/>
                <w:kern w:val="0"/>
                <w:sz w:val="26"/>
                <w:szCs w:val="26"/>
                <w:shd w:val="pct15" w:color="auto" w:fill="FFFFFF"/>
              </w:rPr>
            </w:pPr>
            <w:r w:rsidRPr="00A66100">
              <w:rPr>
                <w:rFonts w:ascii="標楷體" w:eastAsia="標楷體" w:hAnsi="標楷體" w:cs="新細明體"/>
                <w:b/>
                <w:bCs/>
                <w:color w:val="000099"/>
                <w:spacing w:val="30"/>
                <w:kern w:val="0"/>
                <w:sz w:val="26"/>
                <w:szCs w:val="26"/>
                <w:shd w:val="pct15" w:color="auto" w:fill="FFFFFF"/>
              </w:rPr>
              <w:t>1</w:t>
            </w:r>
          </w:p>
        </w:tc>
        <w:tc>
          <w:tcPr>
            <w:tcW w:w="1412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6DFE" w:rsidRPr="00A66100" w:rsidRDefault="00CB12F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99"/>
                <w:spacing w:val="30"/>
                <w:kern w:val="0"/>
                <w:sz w:val="26"/>
                <w:szCs w:val="26"/>
                <w:shd w:val="pct15" w:color="auto" w:fill="FFFFFF"/>
              </w:rPr>
            </w:pPr>
            <w:r w:rsidRPr="00A66100">
              <w:rPr>
                <w:rFonts w:ascii="標楷體" w:eastAsia="標楷體" w:hAnsi="標楷體" w:cs="新細明體"/>
                <w:b/>
                <w:bCs/>
                <w:color w:val="000099"/>
                <w:spacing w:val="30"/>
                <w:kern w:val="0"/>
                <w:sz w:val="26"/>
                <w:szCs w:val="26"/>
                <w:shd w:val="pct15" w:color="auto" w:fill="FFFFFF"/>
              </w:rPr>
              <w:t>BR201</w:t>
            </w:r>
          </w:p>
        </w:tc>
        <w:tc>
          <w:tcPr>
            <w:tcW w:w="4403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6DFE" w:rsidRPr="00A66100" w:rsidRDefault="00CB12F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99"/>
                <w:spacing w:val="30"/>
                <w:kern w:val="0"/>
                <w:sz w:val="26"/>
                <w:szCs w:val="26"/>
                <w:shd w:val="pct15" w:color="auto" w:fill="FFFFFF"/>
              </w:rPr>
            </w:pPr>
            <w:r w:rsidRPr="00A66100">
              <w:rPr>
                <w:rFonts w:ascii="標楷體" w:eastAsia="標楷體" w:hAnsi="標楷體" w:cs="新細明體"/>
                <w:b/>
                <w:bCs/>
                <w:color w:val="000099"/>
                <w:spacing w:val="30"/>
                <w:kern w:val="0"/>
                <w:sz w:val="26"/>
                <w:szCs w:val="26"/>
                <w:shd w:val="pct15" w:color="auto" w:fill="FFFFFF"/>
              </w:rPr>
              <w:t>桃園機場2019-11-02 09:40</w:t>
            </w:r>
          </w:p>
        </w:tc>
        <w:tc>
          <w:tcPr>
            <w:tcW w:w="4403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6DFE" w:rsidRPr="00A66100" w:rsidRDefault="00CB12F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99"/>
                <w:spacing w:val="30"/>
                <w:kern w:val="0"/>
                <w:sz w:val="26"/>
                <w:szCs w:val="26"/>
                <w:shd w:val="pct15" w:color="auto" w:fill="FFFFFF"/>
              </w:rPr>
            </w:pPr>
            <w:r w:rsidRPr="00A66100">
              <w:rPr>
                <w:rFonts w:ascii="標楷體" w:eastAsia="標楷體" w:hAnsi="標楷體" w:cs="新細明體"/>
                <w:b/>
                <w:bCs/>
                <w:color w:val="000099"/>
                <w:spacing w:val="30"/>
                <w:kern w:val="0"/>
                <w:sz w:val="26"/>
                <w:szCs w:val="26"/>
                <w:shd w:val="pct15" w:color="auto" w:fill="FFFFFF"/>
              </w:rPr>
              <w:t>曼谷2019-11-02 12:35</w:t>
            </w:r>
          </w:p>
        </w:tc>
      </w:tr>
      <w:tr w:rsidR="004D6DFE">
        <w:trPr>
          <w:gridAfter w:val="1"/>
          <w:wAfter w:w="7" w:type="dxa"/>
          <w:trHeight w:val="253"/>
        </w:trPr>
        <w:tc>
          <w:tcPr>
            <w:tcW w:w="704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6DFE" w:rsidRPr="00A66100" w:rsidRDefault="00CB12F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99"/>
                <w:spacing w:val="30"/>
                <w:kern w:val="0"/>
                <w:sz w:val="26"/>
                <w:szCs w:val="26"/>
                <w:shd w:val="pct15" w:color="auto" w:fill="FFFFFF"/>
              </w:rPr>
            </w:pPr>
            <w:r w:rsidRPr="00A66100">
              <w:rPr>
                <w:rFonts w:ascii="標楷體" w:eastAsia="標楷體" w:hAnsi="標楷體" w:cs="新細明體"/>
                <w:b/>
                <w:bCs/>
                <w:color w:val="000099"/>
                <w:spacing w:val="30"/>
                <w:kern w:val="0"/>
                <w:sz w:val="26"/>
                <w:szCs w:val="26"/>
                <w:shd w:val="pct15" w:color="auto" w:fill="FFFFFF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6DFE" w:rsidRPr="00A66100" w:rsidRDefault="00CB12F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99"/>
                <w:spacing w:val="30"/>
                <w:kern w:val="0"/>
                <w:sz w:val="26"/>
                <w:szCs w:val="26"/>
                <w:shd w:val="pct15" w:color="auto" w:fill="FFFFFF"/>
              </w:rPr>
            </w:pPr>
            <w:r w:rsidRPr="00A66100">
              <w:rPr>
                <w:rFonts w:ascii="標楷體" w:eastAsia="標楷體" w:hAnsi="標楷體" w:cs="新細明體"/>
                <w:b/>
                <w:bCs/>
                <w:color w:val="000099"/>
                <w:spacing w:val="30"/>
                <w:kern w:val="0"/>
                <w:sz w:val="26"/>
                <w:szCs w:val="26"/>
                <w:shd w:val="pct15" w:color="auto" w:fill="FFFFFF"/>
              </w:rPr>
              <w:t>BR202</w:t>
            </w:r>
          </w:p>
        </w:tc>
        <w:tc>
          <w:tcPr>
            <w:tcW w:w="4403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6DFE" w:rsidRPr="00A66100" w:rsidRDefault="00CB12F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99"/>
                <w:spacing w:val="30"/>
                <w:kern w:val="0"/>
                <w:sz w:val="26"/>
                <w:szCs w:val="26"/>
                <w:shd w:val="pct15" w:color="auto" w:fill="FFFFFF"/>
              </w:rPr>
            </w:pPr>
            <w:r w:rsidRPr="00A66100">
              <w:rPr>
                <w:rFonts w:ascii="標楷體" w:eastAsia="標楷體" w:hAnsi="標楷體" w:cs="新細明體"/>
                <w:b/>
                <w:bCs/>
                <w:color w:val="000099"/>
                <w:spacing w:val="30"/>
                <w:kern w:val="0"/>
                <w:sz w:val="26"/>
                <w:szCs w:val="26"/>
                <w:shd w:val="pct15" w:color="auto" w:fill="FFFFFF"/>
              </w:rPr>
              <w:t>曼谷2019-11-0</w:t>
            </w:r>
            <w:r w:rsidRPr="00A66100">
              <w:rPr>
                <w:rFonts w:ascii="標楷體" w:eastAsia="標楷體" w:hAnsi="標楷體" w:cs="新細明體" w:hint="eastAsia"/>
                <w:b/>
                <w:bCs/>
                <w:color w:val="000099"/>
                <w:spacing w:val="30"/>
                <w:kern w:val="0"/>
                <w:sz w:val="26"/>
                <w:szCs w:val="26"/>
                <w:shd w:val="pct15" w:color="auto" w:fill="FFFFFF"/>
              </w:rPr>
              <w:t>7</w:t>
            </w:r>
            <w:r w:rsidRPr="00A66100">
              <w:rPr>
                <w:rFonts w:ascii="標楷體" w:eastAsia="標楷體" w:hAnsi="標楷體" w:cs="新細明體"/>
                <w:b/>
                <w:bCs/>
                <w:color w:val="000099"/>
                <w:spacing w:val="30"/>
                <w:kern w:val="0"/>
                <w:sz w:val="26"/>
                <w:szCs w:val="26"/>
                <w:shd w:val="pct15" w:color="auto" w:fill="FFFFFF"/>
              </w:rPr>
              <w:t xml:space="preserve"> 14:40</w:t>
            </w:r>
          </w:p>
        </w:tc>
        <w:tc>
          <w:tcPr>
            <w:tcW w:w="4403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6DFE" w:rsidRPr="00A66100" w:rsidRDefault="00CB12F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99"/>
                <w:spacing w:val="30"/>
                <w:kern w:val="0"/>
                <w:sz w:val="26"/>
                <w:szCs w:val="26"/>
                <w:shd w:val="pct15" w:color="auto" w:fill="FFFFFF"/>
              </w:rPr>
            </w:pPr>
            <w:r w:rsidRPr="00A66100">
              <w:rPr>
                <w:rFonts w:ascii="標楷體" w:eastAsia="標楷體" w:hAnsi="標楷體" w:cs="新細明體"/>
                <w:b/>
                <w:bCs/>
                <w:color w:val="000099"/>
                <w:spacing w:val="30"/>
                <w:kern w:val="0"/>
                <w:sz w:val="26"/>
                <w:szCs w:val="26"/>
                <w:shd w:val="pct15" w:color="auto" w:fill="FFFFFF"/>
              </w:rPr>
              <w:t>桃園機場2019-11-0</w:t>
            </w:r>
            <w:r w:rsidRPr="00A66100">
              <w:rPr>
                <w:rFonts w:ascii="標楷體" w:eastAsia="標楷體" w:hAnsi="標楷體" w:cs="新細明體" w:hint="eastAsia"/>
                <w:b/>
                <w:bCs/>
                <w:color w:val="000099"/>
                <w:spacing w:val="30"/>
                <w:kern w:val="0"/>
                <w:sz w:val="26"/>
                <w:szCs w:val="26"/>
                <w:shd w:val="pct15" w:color="auto" w:fill="FFFFFF"/>
              </w:rPr>
              <w:t>7</w:t>
            </w:r>
            <w:r w:rsidRPr="00A66100">
              <w:rPr>
                <w:rFonts w:ascii="標楷體" w:eastAsia="標楷體" w:hAnsi="標楷體" w:cs="新細明體"/>
                <w:b/>
                <w:bCs/>
                <w:color w:val="000099"/>
                <w:spacing w:val="30"/>
                <w:kern w:val="0"/>
                <w:sz w:val="26"/>
                <w:szCs w:val="26"/>
                <w:shd w:val="pct15" w:color="auto" w:fill="FFFFFF"/>
              </w:rPr>
              <w:t xml:space="preserve"> 19:20</w:t>
            </w:r>
          </w:p>
        </w:tc>
      </w:tr>
      <w:tr w:rsidR="004D6DFE">
        <w:tblPrEx>
          <w:jc w:val="center"/>
          <w:tblCellSpacing w:w="0" w:type="dxa"/>
        </w:tblPrEx>
        <w:trPr>
          <w:gridBefore w:val="1"/>
          <w:wBefore w:w="7" w:type="dxa"/>
          <w:trHeight w:val="352"/>
          <w:tblCellSpacing w:w="0" w:type="dxa"/>
          <w:jc w:val="center"/>
        </w:trPr>
        <w:tc>
          <w:tcPr>
            <w:tcW w:w="1086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6DFE" w:rsidRDefault="004D6DFE">
            <w:pPr>
              <w:widowControl/>
              <w:rPr>
                <w:rFonts w:ascii="Verdana" w:eastAsia="新細明體" w:hAnsi="Verdana" w:cs="新細明體"/>
                <w:color w:val="7C885B"/>
                <w:spacing w:val="30"/>
                <w:kern w:val="0"/>
                <w:sz w:val="18"/>
                <w:szCs w:val="18"/>
              </w:rPr>
            </w:pPr>
          </w:p>
        </w:tc>
        <w:tc>
          <w:tcPr>
            <w:tcW w:w="4378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4D6DFE" w:rsidRDefault="00CB12F3">
            <w:pPr>
              <w:widowControl/>
              <w:jc w:val="center"/>
              <w:rPr>
                <w:rFonts w:ascii="Verdana" w:eastAsia="新細明體" w:hAnsi="Verdana" w:cs="新細明體"/>
                <w:color w:val="7C885B"/>
                <w:spacing w:val="30"/>
                <w:kern w:val="0"/>
                <w:sz w:val="18"/>
                <w:szCs w:val="18"/>
              </w:rPr>
            </w:pPr>
            <w:r>
              <w:rPr>
                <w:rFonts w:ascii="Verdana" w:eastAsia="新細明體" w:hAnsi="Verdana" w:cs="新細明體" w:hint="eastAsia"/>
                <w:color w:val="7C885B"/>
                <w:spacing w:val="30"/>
                <w:kern w:val="0"/>
                <w:sz w:val="18"/>
                <w:szCs w:val="18"/>
              </w:rPr>
              <w:t>行程</w:t>
            </w:r>
          </w:p>
        </w:tc>
        <w:tc>
          <w:tcPr>
            <w:tcW w:w="2878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6DFE" w:rsidRDefault="00CB12F3">
            <w:pPr>
              <w:widowControl/>
              <w:jc w:val="center"/>
              <w:rPr>
                <w:rFonts w:ascii="Verdana" w:eastAsia="新細明體" w:hAnsi="Verdana" w:cs="新細明體"/>
                <w:color w:val="7C885B"/>
                <w:spacing w:val="30"/>
                <w:kern w:val="0"/>
                <w:sz w:val="18"/>
                <w:szCs w:val="18"/>
              </w:rPr>
            </w:pPr>
            <w:r>
              <w:rPr>
                <w:rFonts w:ascii="Verdana" w:eastAsia="新細明體" w:hAnsi="Verdana" w:cs="新細明體" w:hint="eastAsia"/>
                <w:color w:val="7C885B"/>
                <w:spacing w:val="30"/>
                <w:kern w:val="0"/>
                <w:sz w:val="18"/>
                <w:szCs w:val="18"/>
              </w:rPr>
              <w:t>餐食</w:t>
            </w:r>
          </w:p>
        </w:tc>
        <w:tc>
          <w:tcPr>
            <w:tcW w:w="2580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6DFE" w:rsidRDefault="00CB12F3">
            <w:pPr>
              <w:widowControl/>
              <w:jc w:val="center"/>
              <w:rPr>
                <w:rFonts w:ascii="Verdana" w:eastAsia="新細明體" w:hAnsi="Verdana" w:cs="新細明體"/>
                <w:color w:val="7C885B"/>
                <w:spacing w:val="30"/>
                <w:kern w:val="0"/>
                <w:sz w:val="18"/>
                <w:szCs w:val="18"/>
              </w:rPr>
            </w:pPr>
            <w:r>
              <w:rPr>
                <w:rFonts w:ascii="Verdana" w:eastAsia="新細明體" w:hAnsi="Verdana" w:cs="新細明體" w:hint="eastAsia"/>
                <w:color w:val="7C885B"/>
                <w:spacing w:val="30"/>
                <w:kern w:val="0"/>
                <w:sz w:val="18"/>
                <w:szCs w:val="18"/>
              </w:rPr>
              <w:t>住宿</w:t>
            </w:r>
          </w:p>
        </w:tc>
        <w:bookmarkStart w:id="0" w:name="_GoBack"/>
        <w:bookmarkEnd w:id="0"/>
      </w:tr>
      <w:tr w:rsidR="004D6DFE" w:rsidTr="00CA4A59">
        <w:tblPrEx>
          <w:jc w:val="center"/>
          <w:tblCellSpacing w:w="0" w:type="dxa"/>
        </w:tblPrEx>
        <w:trPr>
          <w:gridBefore w:val="1"/>
          <w:wBefore w:w="7" w:type="dxa"/>
          <w:trHeight w:val="2130"/>
          <w:tblCellSpacing w:w="0" w:type="dxa"/>
          <w:jc w:val="center"/>
        </w:trPr>
        <w:tc>
          <w:tcPr>
            <w:tcW w:w="1086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6DFE" w:rsidRPr="00CA4A59" w:rsidRDefault="00CB12F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spacing w:val="30"/>
                <w:kern w:val="0"/>
                <w:sz w:val="20"/>
                <w:szCs w:val="20"/>
              </w:rPr>
            </w:pPr>
            <w:r w:rsidRPr="00CA4A59">
              <w:rPr>
                <w:rFonts w:ascii="Verdana" w:eastAsia="新細明體" w:hAnsi="Verdana" w:cs="新細明體" w:hint="eastAsia"/>
                <w:color w:val="333333"/>
                <w:spacing w:val="30"/>
                <w:kern w:val="0"/>
                <w:sz w:val="20"/>
                <w:szCs w:val="20"/>
              </w:rPr>
              <w:t>第一天</w:t>
            </w:r>
          </w:p>
        </w:tc>
        <w:tc>
          <w:tcPr>
            <w:tcW w:w="4378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</w:tcPr>
          <w:p w:rsidR="004D6DFE" w:rsidRPr="00CA4A59" w:rsidRDefault="00CB12F3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spacing w:val="30"/>
                <w:kern w:val="0"/>
                <w:sz w:val="20"/>
                <w:szCs w:val="20"/>
              </w:rPr>
            </w:pP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桃園</w:t>
            </w:r>
            <w:r w:rsidRPr="00CA4A59">
              <w:rPr>
                <w:rFonts w:eastAsia="新細明體" w:cs="新細明體" w:hint="eastAsia"/>
                <w:color w:val="000000"/>
                <w:spacing w:val="15"/>
                <w:kern w:val="0"/>
                <w:sz w:val="20"/>
                <w:szCs w:val="20"/>
              </w:rPr>
              <w:t>→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曼谷</w:t>
            </w:r>
            <w:r w:rsidRPr="00CA4A59">
              <w:rPr>
                <w:rFonts w:eastAsia="新細明體" w:cs="新細明體" w:hint="eastAsia"/>
                <w:color w:val="000000"/>
                <w:spacing w:val="15"/>
                <w:kern w:val="0"/>
                <w:sz w:val="20"/>
                <w:szCs w:val="20"/>
              </w:rPr>
              <w:t>→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 xml:space="preserve">CHATUCHAK 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曼谷</w:t>
            </w:r>
            <w:proofErr w:type="gramStart"/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札都甲</w:t>
            </w:r>
            <w:proofErr w:type="gramEnd"/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假日跳蚤市集</w:t>
            </w:r>
            <w:r w:rsidRPr="00CA4A59">
              <w:rPr>
                <w:rFonts w:eastAsia="新細明體" w:cs="新細明體" w:hint="eastAsia"/>
                <w:color w:val="000000"/>
                <w:spacing w:val="15"/>
                <w:kern w:val="0"/>
                <w:sz w:val="20"/>
                <w:szCs w:val="20"/>
              </w:rPr>
              <w:t>→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愛</w:t>
            </w:r>
            <w:proofErr w:type="gramStart"/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樂威四面佛</w:t>
            </w:r>
            <w:proofErr w:type="gramEnd"/>
            <w:r w:rsidRPr="00CA4A59">
              <w:rPr>
                <w:rFonts w:eastAsia="新細明體" w:cs="新細明體" w:hint="eastAsia"/>
                <w:color w:val="000000"/>
                <w:spacing w:val="15"/>
                <w:kern w:val="0"/>
                <w:sz w:val="20"/>
                <w:szCs w:val="20"/>
              </w:rPr>
              <w:t>→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Central World 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百貨公司血拼</w:t>
            </w:r>
            <w:r w:rsidRPr="00CA4A59">
              <w:rPr>
                <w:rFonts w:eastAsia="新細明體" w:cs="新細明體" w:hint="eastAsia"/>
                <w:color w:val="000000"/>
                <w:spacing w:val="15"/>
                <w:kern w:val="0"/>
                <w:sz w:val="20"/>
                <w:szCs w:val="20"/>
              </w:rPr>
              <w:t>→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 xml:space="preserve">BIG C 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大賣場</w:t>
            </w:r>
          </w:p>
        </w:tc>
        <w:tc>
          <w:tcPr>
            <w:tcW w:w="2878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6DFE" w:rsidRPr="00CA4A59" w:rsidRDefault="00CB12F3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0"/>
                <w:szCs w:val="20"/>
              </w:rPr>
            </w:pPr>
            <w:r w:rsidRPr="00CA4A59">
              <w:rPr>
                <w:rFonts w:ascii="微軟正黑體" w:eastAsia="微軟正黑體" w:hAnsi="微軟正黑體" w:cs="新細明體" w:hint="eastAsia"/>
                <w:color w:val="333333"/>
                <w:spacing w:val="30"/>
                <w:kern w:val="0"/>
                <w:sz w:val="20"/>
                <w:szCs w:val="20"/>
              </w:rPr>
              <w:t>早:機上套餐</w:t>
            </w:r>
            <w:r w:rsidRPr="00CA4A59">
              <w:rPr>
                <w:rFonts w:ascii="微軟正黑體" w:eastAsia="微軟正黑體" w:hAnsi="微軟正黑體" w:cs="新細明體"/>
                <w:color w:val="333333"/>
                <w:spacing w:val="30"/>
                <w:kern w:val="0"/>
                <w:sz w:val="20"/>
                <w:szCs w:val="20"/>
              </w:rPr>
              <w:br/>
            </w:r>
            <w:r w:rsidRPr="00CA4A59"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0"/>
                <w:szCs w:val="20"/>
              </w:rPr>
              <w:t xml:space="preserve">午 (機上享用) </w:t>
            </w:r>
          </w:p>
          <w:p w:rsidR="004D6DFE" w:rsidRPr="00CA4A59" w:rsidRDefault="00E624F5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spacing w:val="3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/>
                <w:color w:val="000000" w:themeColor="text1"/>
                <w:spacing w:val="15"/>
                <w:kern w:val="0"/>
                <w:sz w:val="18"/>
                <w:szCs w:val="18"/>
              </w:rPr>
              <w:t>晚</w:t>
            </w:r>
            <w:r w:rsidRPr="00E624F5">
              <w:rPr>
                <w:rFonts w:ascii="微軟正黑體" w:eastAsia="微軟正黑體" w:hAnsi="微軟正黑體" w:cs="新細明體"/>
                <w:b/>
                <w:bCs/>
                <w:color w:val="0000FF"/>
                <w:spacing w:val="15"/>
                <w:kern w:val="0"/>
                <w:sz w:val="18"/>
                <w:szCs w:val="18"/>
              </w:rPr>
              <w:t xml:space="preserve"> </w:t>
            </w:r>
            <w:r w:rsidRPr="00E624F5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spacing w:val="15"/>
                <w:kern w:val="0"/>
                <w:sz w:val="18"/>
                <w:szCs w:val="18"/>
              </w:rPr>
              <w:t>歡迎晚宴(自理)</w:t>
            </w:r>
          </w:p>
        </w:tc>
        <w:tc>
          <w:tcPr>
            <w:tcW w:w="2580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6DFE" w:rsidRPr="00CA4A59" w:rsidRDefault="00CB12F3" w:rsidP="00CA4A59">
            <w:pPr>
              <w:widowControl/>
              <w:spacing w:line="280" w:lineRule="exact"/>
              <w:jc w:val="center"/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</w:pP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當地五星級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THE GRAND FOURWINGS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或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GRAND SUKHUMVIT BANDKOK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或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WELL HOTEL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或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AVANI ATRIUM BANGKOK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或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METROPOLE BNAGKOK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或同級</w:t>
            </w:r>
          </w:p>
        </w:tc>
      </w:tr>
      <w:tr w:rsidR="004D6DFE">
        <w:tblPrEx>
          <w:jc w:val="center"/>
          <w:tblCellSpacing w:w="0" w:type="dxa"/>
        </w:tblPrEx>
        <w:trPr>
          <w:gridBefore w:val="1"/>
          <w:wBefore w:w="7" w:type="dxa"/>
          <w:trHeight w:val="352"/>
          <w:tblCellSpacing w:w="0" w:type="dxa"/>
          <w:jc w:val="center"/>
        </w:trPr>
        <w:tc>
          <w:tcPr>
            <w:tcW w:w="1086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6DFE" w:rsidRPr="00CA4A59" w:rsidRDefault="00CB12F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spacing w:val="30"/>
                <w:kern w:val="0"/>
                <w:sz w:val="20"/>
                <w:szCs w:val="20"/>
              </w:rPr>
            </w:pPr>
            <w:r w:rsidRPr="00CA4A59">
              <w:rPr>
                <w:rFonts w:ascii="Verdana" w:eastAsia="新細明體" w:hAnsi="Verdana" w:cs="新細明體" w:hint="eastAsia"/>
                <w:color w:val="333333"/>
                <w:spacing w:val="30"/>
                <w:kern w:val="0"/>
                <w:sz w:val="20"/>
                <w:szCs w:val="20"/>
              </w:rPr>
              <w:t>第二天</w:t>
            </w:r>
          </w:p>
        </w:tc>
        <w:tc>
          <w:tcPr>
            <w:tcW w:w="4378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</w:tcPr>
          <w:p w:rsidR="004D6DFE" w:rsidRPr="00CA4A59" w:rsidRDefault="00CB12F3">
            <w:pPr>
              <w:widowControl/>
              <w:jc w:val="center"/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</w:pPr>
            <w:r w:rsidRPr="00CA4A59">
              <w:rPr>
                <w:rFonts w:eastAsia="新細明體" w:cs="新細明體" w:hint="eastAsia"/>
                <w:color w:val="000000"/>
                <w:spacing w:val="15"/>
                <w:kern w:val="0"/>
                <w:sz w:val="20"/>
                <w:szCs w:val="20"/>
              </w:rPr>
              <w:t>飯店泰國國際年會</w:t>
            </w:r>
            <w:r w:rsidRPr="00CA4A59">
              <w:rPr>
                <w:rFonts w:eastAsia="新細明體" w:cs="新細明體" w:hint="eastAsia"/>
                <w:color w:val="000000"/>
                <w:spacing w:val="15"/>
                <w:kern w:val="0"/>
                <w:sz w:val="20"/>
                <w:szCs w:val="20"/>
              </w:rPr>
              <w:t>(</w:t>
            </w:r>
            <w:r w:rsidRPr="00CA4A59">
              <w:rPr>
                <w:rFonts w:eastAsia="新細明體" w:cs="新細明體" w:hint="eastAsia"/>
                <w:color w:val="000000"/>
                <w:spacing w:val="15"/>
                <w:kern w:val="0"/>
                <w:sz w:val="20"/>
                <w:szCs w:val="20"/>
              </w:rPr>
              <w:t>曼谷市區</w:t>
            </w:r>
            <w:r w:rsidRPr="00CA4A59">
              <w:rPr>
                <w:rFonts w:eastAsia="新細明體" w:cs="新細明體" w:hint="eastAsia"/>
                <w:color w:val="000000"/>
                <w:spacing w:val="15"/>
                <w:kern w:val="0"/>
                <w:sz w:val="20"/>
                <w:szCs w:val="20"/>
              </w:rPr>
              <w:t>)(10:00-15:00)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→</w:t>
            </w:r>
            <w:proofErr w:type="gramStart"/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瑪</w:t>
            </w:r>
            <w:proofErr w:type="gramEnd"/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哈拉碼頭文青市集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→ASIATIQUE(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亞洲</w:t>
            </w:r>
            <w:proofErr w:type="gramStart"/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最</w:t>
            </w:r>
            <w:proofErr w:type="gramEnd"/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大型夜市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)</w:t>
            </w:r>
          </w:p>
        </w:tc>
        <w:tc>
          <w:tcPr>
            <w:tcW w:w="2878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6DFE" w:rsidRPr="00CA4A59" w:rsidRDefault="00E624F5" w:rsidP="00E624F5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333333"/>
                <w:spacing w:val="3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333333"/>
                <w:spacing w:val="30"/>
                <w:kern w:val="0"/>
                <w:sz w:val="20"/>
                <w:szCs w:val="20"/>
              </w:rPr>
              <w:t xml:space="preserve"> </w:t>
            </w:r>
            <w:r w:rsidR="00CB12F3" w:rsidRPr="00CA4A59">
              <w:rPr>
                <w:rFonts w:ascii="微軟正黑體" w:eastAsia="微軟正黑體" w:hAnsi="微軟正黑體" w:cs="新細明體"/>
                <w:color w:val="333333"/>
                <w:spacing w:val="30"/>
                <w:kern w:val="0"/>
                <w:sz w:val="20"/>
                <w:szCs w:val="20"/>
              </w:rPr>
              <w:t xml:space="preserve">早 (飯店內早餐) </w:t>
            </w:r>
          </w:p>
          <w:p w:rsidR="004D6DFE" w:rsidRPr="00CA4A59" w:rsidRDefault="00E624F5" w:rsidP="00E624F5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333333"/>
                <w:spacing w:val="3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333333"/>
                <w:spacing w:val="30"/>
                <w:kern w:val="0"/>
                <w:sz w:val="20"/>
                <w:szCs w:val="20"/>
              </w:rPr>
              <w:t xml:space="preserve">  </w:t>
            </w:r>
            <w:r w:rsidR="00CB12F3" w:rsidRPr="00CA4A59">
              <w:rPr>
                <w:rFonts w:ascii="微軟正黑體" w:eastAsia="微軟正黑體" w:hAnsi="微軟正黑體" w:cs="新細明體"/>
                <w:color w:val="333333"/>
                <w:spacing w:val="30"/>
                <w:kern w:val="0"/>
                <w:sz w:val="20"/>
                <w:szCs w:val="20"/>
              </w:rPr>
              <w:t xml:space="preserve">午 </w:t>
            </w:r>
            <w:r w:rsidR="00CB12F3" w:rsidRPr="00E624F5">
              <w:rPr>
                <w:rFonts w:ascii="微軟正黑體" w:eastAsia="微軟正黑體" w:hAnsi="微軟正黑體" w:cs="新細明體"/>
                <w:b/>
                <w:bCs/>
                <w:color w:val="000099"/>
                <w:spacing w:val="30"/>
                <w:kern w:val="0"/>
                <w:sz w:val="20"/>
                <w:szCs w:val="20"/>
              </w:rPr>
              <w:t>(</w:t>
            </w:r>
            <w:r w:rsidR="00CB12F3" w:rsidRPr="00E624F5">
              <w:rPr>
                <w:rFonts w:ascii="微軟正黑體" w:eastAsia="微軟正黑體" w:hAnsi="微軟正黑體" w:cs="新細明體" w:hint="eastAsia"/>
                <w:b/>
                <w:bCs/>
                <w:color w:val="000099"/>
                <w:spacing w:val="30"/>
                <w:kern w:val="0"/>
                <w:sz w:val="20"/>
                <w:szCs w:val="20"/>
              </w:rPr>
              <w:t>年會安排午餐</w:t>
            </w:r>
            <w:r w:rsidR="00CB12F3" w:rsidRPr="00E624F5">
              <w:rPr>
                <w:rFonts w:ascii="微軟正黑體" w:eastAsia="微軟正黑體" w:hAnsi="微軟正黑體" w:cs="新細明體"/>
                <w:b/>
                <w:bCs/>
                <w:color w:val="333333"/>
                <w:spacing w:val="30"/>
                <w:kern w:val="0"/>
                <w:sz w:val="20"/>
                <w:szCs w:val="20"/>
              </w:rPr>
              <w:t>)</w:t>
            </w:r>
            <w:r w:rsidR="00CB12F3" w:rsidRPr="00CA4A59">
              <w:rPr>
                <w:rFonts w:ascii="微軟正黑體" w:eastAsia="微軟正黑體" w:hAnsi="微軟正黑體" w:cs="新細明體"/>
                <w:color w:val="333333"/>
                <w:spacing w:val="30"/>
                <w:kern w:val="0"/>
                <w:sz w:val="20"/>
                <w:szCs w:val="20"/>
              </w:rPr>
              <w:t xml:space="preserve"> </w:t>
            </w:r>
          </w:p>
          <w:p w:rsidR="004D6DFE" w:rsidRPr="00CA4A59" w:rsidRDefault="00E624F5" w:rsidP="00E624F5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color w:val="333333"/>
                <w:spacing w:val="30"/>
                <w:kern w:val="0"/>
                <w:sz w:val="20"/>
                <w:szCs w:val="20"/>
              </w:rPr>
            </w:pPr>
            <w:r w:rsidRPr="00CA4A59"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0"/>
                <w:szCs w:val="20"/>
              </w:rPr>
              <w:t>晚 (40年沙薇泰式料理咖哩螃蟹)</w:t>
            </w:r>
          </w:p>
        </w:tc>
        <w:tc>
          <w:tcPr>
            <w:tcW w:w="2580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6DFE" w:rsidRPr="00CA4A59" w:rsidRDefault="0087707F">
            <w:pPr>
              <w:widowControl/>
              <w:jc w:val="center"/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</w:pPr>
            <w:r w:rsidRPr="00CA4A59">
              <w:rPr>
                <w:rFonts w:eastAsia="新細明體" w:cs="新細明體" w:hint="eastAsia"/>
                <w:color w:val="000000"/>
                <w:spacing w:val="15"/>
                <w:kern w:val="0"/>
                <w:sz w:val="20"/>
                <w:szCs w:val="20"/>
              </w:rPr>
              <w:t>同上</w:t>
            </w:r>
          </w:p>
        </w:tc>
      </w:tr>
      <w:tr w:rsidR="004D6DFE" w:rsidTr="00CA4A59">
        <w:tblPrEx>
          <w:jc w:val="center"/>
          <w:tblCellSpacing w:w="0" w:type="dxa"/>
        </w:tblPrEx>
        <w:trPr>
          <w:gridBefore w:val="1"/>
          <w:wBefore w:w="7" w:type="dxa"/>
          <w:trHeight w:val="2789"/>
          <w:tblCellSpacing w:w="0" w:type="dxa"/>
          <w:jc w:val="center"/>
        </w:trPr>
        <w:tc>
          <w:tcPr>
            <w:tcW w:w="1086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6DFE" w:rsidRPr="00CA4A59" w:rsidRDefault="00CB12F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spacing w:val="30"/>
                <w:kern w:val="0"/>
                <w:sz w:val="20"/>
                <w:szCs w:val="20"/>
              </w:rPr>
            </w:pPr>
            <w:r w:rsidRPr="00CA4A59">
              <w:rPr>
                <w:rFonts w:ascii="Verdana" w:eastAsia="新細明體" w:hAnsi="Verdana" w:cs="新細明體" w:hint="eastAsia"/>
                <w:color w:val="333333"/>
                <w:spacing w:val="30"/>
                <w:kern w:val="0"/>
                <w:sz w:val="20"/>
                <w:szCs w:val="20"/>
              </w:rPr>
              <w:t>第三天</w:t>
            </w:r>
          </w:p>
        </w:tc>
        <w:tc>
          <w:tcPr>
            <w:tcW w:w="4378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</w:tcPr>
          <w:p w:rsidR="004D6DFE" w:rsidRPr="00CA4A59" w:rsidRDefault="00CB12F3">
            <w:pPr>
              <w:widowControl/>
              <w:jc w:val="center"/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</w:pPr>
            <w:r w:rsidRPr="00CA4A59">
              <w:rPr>
                <w:rFonts w:eastAsia="新細明體" w:cs="新細明體" w:hint="eastAsia"/>
                <w:color w:val="000000"/>
                <w:spacing w:val="15"/>
                <w:kern w:val="0"/>
                <w:sz w:val="20"/>
                <w:szCs w:val="20"/>
              </w:rPr>
              <w:t>飯店當地企業參訪</w:t>
            </w:r>
            <w:r w:rsidRPr="00CA4A59">
              <w:rPr>
                <w:rFonts w:eastAsia="新細明體" w:cs="新細明體" w:hint="eastAsia"/>
                <w:color w:val="000000"/>
                <w:spacing w:val="15"/>
                <w:kern w:val="0"/>
                <w:sz w:val="20"/>
                <w:szCs w:val="20"/>
              </w:rPr>
              <w:t>(10:00-16:00) (1.</w:t>
            </w:r>
            <w:r w:rsidRPr="00CA4A59">
              <w:rPr>
                <w:rFonts w:eastAsia="新細明體" w:cs="新細明體" w:hint="eastAsia"/>
                <w:color w:val="000000"/>
                <w:spacing w:val="15"/>
                <w:kern w:val="0"/>
                <w:sz w:val="20"/>
                <w:szCs w:val="20"/>
              </w:rPr>
              <w:t>泰達電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Delta Electronics (Thailand) Public Co., Ltd.</w:t>
            </w:r>
            <w:r w:rsidRPr="00CA4A59">
              <w:rPr>
                <w:rFonts w:eastAsia="新細明體" w:cs="新細明體" w:hint="eastAsia"/>
                <w:color w:val="000000"/>
                <w:spacing w:val="15"/>
                <w:kern w:val="0"/>
                <w:sz w:val="20"/>
                <w:szCs w:val="20"/>
              </w:rPr>
              <w:t xml:space="preserve"> 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br/>
            </w:r>
            <w:r w:rsidRPr="00CA4A59">
              <w:rPr>
                <w:rFonts w:eastAsia="新細明體" w:cs="新細明體" w:hint="eastAsia"/>
                <w:color w:val="000000"/>
                <w:spacing w:val="15"/>
                <w:kern w:val="0"/>
                <w:sz w:val="20"/>
                <w:szCs w:val="20"/>
              </w:rPr>
              <w:t>2.</w:t>
            </w:r>
            <w:r w:rsidRPr="00CA4A59">
              <w:rPr>
                <w:rFonts w:eastAsia="新細明體" w:cs="新細明體" w:hint="eastAsia"/>
                <w:color w:val="000000"/>
                <w:spacing w:val="15"/>
                <w:kern w:val="0"/>
                <w:sz w:val="20"/>
                <w:szCs w:val="20"/>
              </w:rPr>
              <w:t>經寶精密</w:t>
            </w:r>
            <w:proofErr w:type="spellStart"/>
            <w:r w:rsidRPr="00CA4A59">
              <w:rPr>
                <w:rFonts w:eastAsia="新細明體" w:cs="新細明體" w:hint="eastAsia"/>
                <w:color w:val="000000"/>
                <w:spacing w:val="15"/>
                <w:kern w:val="0"/>
                <w:sz w:val="20"/>
                <w:szCs w:val="20"/>
              </w:rPr>
              <w:t>J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inpao</w:t>
            </w:r>
            <w:proofErr w:type="spellEnd"/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 xml:space="preserve"> precision industry co., ltd.)</w:t>
            </w:r>
          </w:p>
          <w:p w:rsidR="004D6DFE" w:rsidRPr="00CA4A59" w:rsidRDefault="00CB12F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spacing w:val="30"/>
                <w:kern w:val="0"/>
                <w:sz w:val="20"/>
                <w:szCs w:val="20"/>
              </w:rPr>
            </w:pP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→</w:t>
            </w:r>
            <w:proofErr w:type="gramStart"/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芭</w:t>
            </w:r>
            <w:proofErr w:type="gramEnd"/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達雅</w:t>
            </w:r>
            <w:r w:rsidRPr="00CA4A59">
              <w:rPr>
                <w:rFonts w:eastAsia="新細明體" w:cs="新細明體" w:hint="eastAsia"/>
                <w:color w:val="000000"/>
                <w:spacing w:val="15"/>
                <w:kern w:val="0"/>
                <w:sz w:val="20"/>
                <w:szCs w:val="20"/>
              </w:rPr>
              <w:t>→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正宗泰式古法按摩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2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小時</w:t>
            </w:r>
            <w:r w:rsidRPr="00CA4A59">
              <w:rPr>
                <w:rFonts w:eastAsia="新細明體" w:cs="新細明體" w:hint="eastAsia"/>
                <w:color w:val="000000"/>
                <w:spacing w:val="15"/>
                <w:kern w:val="0"/>
                <w:sz w:val="20"/>
                <w:szCs w:val="20"/>
              </w:rPr>
              <w:t>→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洋人街不夜城探險</w:t>
            </w:r>
          </w:p>
        </w:tc>
        <w:tc>
          <w:tcPr>
            <w:tcW w:w="2878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6DFE" w:rsidRPr="00CA4A59" w:rsidRDefault="00CB12F3">
            <w:pPr>
              <w:widowControl/>
              <w:jc w:val="center"/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</w:pP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早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 xml:space="preserve"> (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飯店內早餐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 xml:space="preserve">) </w:t>
            </w:r>
          </w:p>
          <w:p w:rsidR="004D6DFE" w:rsidRPr="00E624F5" w:rsidRDefault="00E624F5" w:rsidP="00E624F5">
            <w:pPr>
              <w:widowControl/>
              <w:rPr>
                <w:rFonts w:eastAsia="新細明體" w:cs="新細明體"/>
                <w:b/>
                <w:bCs/>
                <w:color w:val="000099"/>
                <w:spacing w:val="15"/>
                <w:kern w:val="0"/>
                <w:sz w:val="20"/>
                <w:szCs w:val="20"/>
              </w:rPr>
            </w:pPr>
            <w:r>
              <w:rPr>
                <w:rFonts w:eastAsia="新細明體" w:cs="新細明體" w:hint="eastAsia"/>
                <w:color w:val="000000"/>
                <w:spacing w:val="15"/>
                <w:kern w:val="0"/>
                <w:sz w:val="20"/>
                <w:szCs w:val="20"/>
              </w:rPr>
              <w:t xml:space="preserve">    </w:t>
            </w:r>
            <w:r w:rsidR="00CB12F3"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午</w:t>
            </w:r>
            <w:r w:rsidR="00CB12F3" w:rsidRPr="00E624F5">
              <w:rPr>
                <w:rFonts w:eastAsia="新細明體" w:cs="新細明體"/>
                <w:b/>
                <w:bCs/>
                <w:color w:val="000099"/>
                <w:spacing w:val="15"/>
                <w:kern w:val="0"/>
                <w:sz w:val="20"/>
                <w:szCs w:val="20"/>
              </w:rPr>
              <w:t xml:space="preserve"> (</w:t>
            </w:r>
            <w:r w:rsidR="00CB12F3" w:rsidRPr="00E624F5">
              <w:rPr>
                <w:rFonts w:eastAsia="新細明體" w:cs="新細明體" w:hint="eastAsia"/>
                <w:b/>
                <w:bCs/>
                <w:color w:val="000099"/>
                <w:spacing w:val="15"/>
                <w:kern w:val="0"/>
                <w:sz w:val="20"/>
                <w:szCs w:val="20"/>
              </w:rPr>
              <w:t>當地招待</w:t>
            </w:r>
            <w:r w:rsidR="00CB12F3" w:rsidRPr="00E624F5">
              <w:rPr>
                <w:rFonts w:eastAsia="新細明體" w:cs="新細明體"/>
                <w:b/>
                <w:bCs/>
                <w:color w:val="000099"/>
                <w:spacing w:val="15"/>
                <w:kern w:val="0"/>
                <w:sz w:val="20"/>
                <w:szCs w:val="20"/>
              </w:rPr>
              <w:t xml:space="preserve">) </w:t>
            </w:r>
          </w:p>
          <w:p w:rsidR="004D6DFE" w:rsidRPr="00CA4A59" w:rsidRDefault="00CB12F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spacing w:val="30"/>
                <w:kern w:val="0"/>
                <w:sz w:val="20"/>
                <w:szCs w:val="20"/>
              </w:rPr>
            </w:pP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晚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 xml:space="preserve"> (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樹與海海景海鮮餐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)</w:t>
            </w:r>
          </w:p>
        </w:tc>
        <w:tc>
          <w:tcPr>
            <w:tcW w:w="2580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6DFE" w:rsidRPr="00CA4A59" w:rsidRDefault="00CB12F3" w:rsidP="00CA4A59">
            <w:pPr>
              <w:widowControl/>
              <w:spacing w:line="300" w:lineRule="exact"/>
              <w:jc w:val="center"/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</w:pP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當地四星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CELESTITE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或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 xml:space="preserve"> CRYSTAL VILLE 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或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 xml:space="preserve"> PRESIDENT (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此飯店無加床服務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)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或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AIYARA GRAND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或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AIYARA PALACE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或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A-ONE THE ROYAL CRUISE HOTEL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或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 xml:space="preserve"> J HOTEL PATTAYA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或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TRIO PTY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或同級</w:t>
            </w:r>
          </w:p>
        </w:tc>
      </w:tr>
      <w:tr w:rsidR="004D6DFE">
        <w:tblPrEx>
          <w:jc w:val="center"/>
          <w:tblCellSpacing w:w="0" w:type="dxa"/>
        </w:tblPrEx>
        <w:trPr>
          <w:gridBefore w:val="1"/>
          <w:wBefore w:w="7" w:type="dxa"/>
          <w:trHeight w:val="352"/>
          <w:tblCellSpacing w:w="0" w:type="dxa"/>
          <w:jc w:val="center"/>
        </w:trPr>
        <w:tc>
          <w:tcPr>
            <w:tcW w:w="1086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6DFE" w:rsidRPr="00CA4A59" w:rsidRDefault="00CB12F3">
            <w:pPr>
              <w:widowControl/>
              <w:jc w:val="center"/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</w:pPr>
            <w:r w:rsidRPr="00CA4A59">
              <w:rPr>
                <w:rFonts w:eastAsia="新細明體" w:cs="新細明體" w:hint="eastAsia"/>
                <w:color w:val="000000"/>
                <w:spacing w:val="15"/>
                <w:kern w:val="0"/>
                <w:sz w:val="20"/>
                <w:szCs w:val="20"/>
              </w:rPr>
              <w:t>第四天</w:t>
            </w:r>
          </w:p>
        </w:tc>
        <w:tc>
          <w:tcPr>
            <w:tcW w:w="4378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</w:tcPr>
          <w:p w:rsidR="004D6DFE" w:rsidRPr="00CA4A59" w:rsidRDefault="00CB12F3" w:rsidP="00E624F5">
            <w:pPr>
              <w:widowControl/>
              <w:spacing w:line="300" w:lineRule="exact"/>
              <w:jc w:val="center"/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</w:pP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黃金海岸人魚灣私人海灘俱樂部海、陸全體驗及貼心服務：當季新鮮水果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(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兩人一份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)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、清涼椰子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(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每人一顆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)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及冰毛巾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(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每人一次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)</w:t>
            </w:r>
            <w:r w:rsidRPr="00CA4A59">
              <w:rPr>
                <w:rFonts w:eastAsia="新細明體" w:cs="新細明體" w:hint="eastAsia"/>
                <w:color w:val="000000"/>
                <w:spacing w:val="15"/>
                <w:kern w:val="0"/>
                <w:sz w:val="20"/>
                <w:szCs w:val="20"/>
              </w:rPr>
              <w:t>→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雙人騎</w:t>
            </w:r>
            <w:proofErr w:type="gramStart"/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象</w:t>
            </w:r>
            <w:proofErr w:type="gramEnd"/>
            <w:r w:rsidRPr="00CA4A59">
              <w:rPr>
                <w:rFonts w:eastAsia="新細明體" w:cs="新細明體" w:hint="eastAsia"/>
                <w:color w:val="000000"/>
                <w:spacing w:val="15"/>
                <w:kern w:val="0"/>
                <w:sz w:val="20"/>
                <w:szCs w:val="20"/>
              </w:rPr>
              <w:t>→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海鮮燒烤自助晚餐</w:t>
            </w:r>
            <w:r w:rsidRPr="00CA4A59">
              <w:rPr>
                <w:rFonts w:eastAsia="新細明體" w:cs="新細明體" w:hint="eastAsia"/>
                <w:color w:val="000000"/>
                <w:spacing w:val="15"/>
                <w:kern w:val="0"/>
                <w:sz w:val="20"/>
                <w:szCs w:val="20"/>
              </w:rPr>
              <w:t>→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COLOSSEUM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羅馬競技場歌舞人妖秀</w:t>
            </w:r>
          </w:p>
        </w:tc>
        <w:tc>
          <w:tcPr>
            <w:tcW w:w="2878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6DFE" w:rsidRPr="00CA4A59" w:rsidRDefault="00CB12F3" w:rsidP="00E624F5">
            <w:pPr>
              <w:widowControl/>
              <w:spacing w:line="300" w:lineRule="exact"/>
              <w:jc w:val="center"/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</w:pP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早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 xml:space="preserve"> (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飯店內早餐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 xml:space="preserve">) </w:t>
            </w:r>
          </w:p>
          <w:p w:rsidR="004D6DFE" w:rsidRPr="00CA4A59" w:rsidRDefault="00CB12F3" w:rsidP="00E624F5">
            <w:pPr>
              <w:widowControl/>
              <w:spacing w:line="300" w:lineRule="exact"/>
              <w:jc w:val="center"/>
              <w:rPr>
                <w:rFonts w:ascii="Verdana" w:eastAsia="新細明體" w:hAnsi="Verdana" w:cs="新細明體"/>
                <w:color w:val="333333"/>
                <w:spacing w:val="30"/>
                <w:kern w:val="0"/>
                <w:sz w:val="20"/>
                <w:szCs w:val="20"/>
              </w:rPr>
            </w:pP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午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 xml:space="preserve"> (A-ONE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酒店自助餐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 xml:space="preserve">) 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晚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 xml:space="preserve"> (SIAM@SIAM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設計飯店餐廳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(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自助海鮮無限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))</w:t>
            </w:r>
          </w:p>
        </w:tc>
        <w:tc>
          <w:tcPr>
            <w:tcW w:w="2580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6DFE" w:rsidRPr="00CA4A59" w:rsidRDefault="0087707F" w:rsidP="00E624F5">
            <w:pPr>
              <w:widowControl/>
              <w:spacing w:line="300" w:lineRule="exact"/>
              <w:jc w:val="center"/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</w:pPr>
            <w:r w:rsidRPr="00CA4A59">
              <w:rPr>
                <w:rFonts w:eastAsia="新細明體" w:cs="新細明體" w:hint="eastAsia"/>
                <w:color w:val="000000"/>
                <w:spacing w:val="15"/>
                <w:kern w:val="0"/>
                <w:sz w:val="20"/>
                <w:szCs w:val="20"/>
              </w:rPr>
              <w:t>同上</w:t>
            </w:r>
          </w:p>
        </w:tc>
      </w:tr>
      <w:tr w:rsidR="004D6DFE">
        <w:tblPrEx>
          <w:jc w:val="center"/>
          <w:tblCellSpacing w:w="0" w:type="dxa"/>
        </w:tblPrEx>
        <w:trPr>
          <w:gridBefore w:val="1"/>
          <w:wBefore w:w="7" w:type="dxa"/>
          <w:trHeight w:val="352"/>
          <w:tblCellSpacing w:w="0" w:type="dxa"/>
          <w:jc w:val="center"/>
        </w:trPr>
        <w:tc>
          <w:tcPr>
            <w:tcW w:w="1086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6DFE" w:rsidRPr="00CA4A59" w:rsidRDefault="00CB12F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spacing w:val="30"/>
                <w:kern w:val="0"/>
                <w:sz w:val="20"/>
                <w:szCs w:val="20"/>
              </w:rPr>
            </w:pPr>
            <w:r w:rsidRPr="00CA4A59">
              <w:rPr>
                <w:rFonts w:ascii="Verdana" w:eastAsia="新細明體" w:hAnsi="Verdana" w:cs="新細明體" w:hint="eastAsia"/>
                <w:color w:val="333333"/>
                <w:spacing w:val="30"/>
                <w:kern w:val="0"/>
                <w:sz w:val="20"/>
                <w:szCs w:val="20"/>
              </w:rPr>
              <w:t>第五天</w:t>
            </w:r>
          </w:p>
        </w:tc>
        <w:tc>
          <w:tcPr>
            <w:tcW w:w="4378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</w:tcPr>
          <w:p w:rsidR="004D6DFE" w:rsidRPr="00CA4A59" w:rsidRDefault="00CB12F3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spacing w:val="30"/>
                <w:kern w:val="0"/>
                <w:sz w:val="20"/>
                <w:szCs w:val="20"/>
              </w:rPr>
            </w:pPr>
            <w:proofErr w:type="gramStart"/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芭</w:t>
            </w:r>
            <w:proofErr w:type="gramEnd"/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達雅</w:t>
            </w:r>
            <w:r w:rsidRPr="00CA4A59">
              <w:rPr>
                <w:rFonts w:eastAsia="新細明體" w:cs="新細明體" w:hint="eastAsia"/>
                <w:color w:val="000000"/>
                <w:spacing w:val="15"/>
                <w:kern w:val="0"/>
                <w:sz w:val="20"/>
                <w:szCs w:val="20"/>
              </w:rPr>
              <w:t>→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曼谷</w:t>
            </w:r>
            <w:r w:rsidRPr="00CA4A59">
              <w:rPr>
                <w:rFonts w:eastAsia="新細明體" w:cs="新細明體" w:hint="eastAsia"/>
                <w:color w:val="000000"/>
                <w:spacing w:val="15"/>
                <w:kern w:val="0"/>
                <w:sz w:val="20"/>
                <w:szCs w:val="20"/>
              </w:rPr>
              <w:t>→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愛</w:t>
            </w:r>
            <w:proofErr w:type="gramStart"/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樂威四面佛</w:t>
            </w:r>
            <w:proofErr w:type="gramEnd"/>
            <w:r w:rsidRPr="00CA4A59">
              <w:rPr>
                <w:rFonts w:eastAsia="新細明體" w:cs="新細明體" w:hint="eastAsia"/>
                <w:color w:val="000000"/>
                <w:spacing w:val="15"/>
                <w:kern w:val="0"/>
                <w:sz w:val="20"/>
                <w:szCs w:val="20"/>
              </w:rPr>
              <w:t>→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CENTRAL WORLD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百貨廣場</w:t>
            </w:r>
            <w:r w:rsidRPr="00CA4A59">
              <w:rPr>
                <w:rFonts w:eastAsia="新細明體" w:cs="新細明體" w:hint="eastAsia"/>
                <w:color w:val="000000"/>
                <w:spacing w:val="15"/>
                <w:kern w:val="0"/>
                <w:sz w:val="20"/>
                <w:szCs w:val="20"/>
              </w:rPr>
              <w:t>→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最新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ICONSIAM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百貨</w:t>
            </w:r>
            <w:r w:rsidRPr="00CA4A59">
              <w:rPr>
                <w:rFonts w:eastAsia="新細明體" w:cs="新細明體" w:hint="eastAsia"/>
                <w:color w:val="000000"/>
                <w:spacing w:val="15"/>
                <w:kern w:val="0"/>
                <w:sz w:val="20"/>
                <w:szCs w:val="20"/>
              </w:rPr>
              <w:t>→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曼谷</w:t>
            </w:r>
            <w:proofErr w:type="gramStart"/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最</w:t>
            </w:r>
            <w:proofErr w:type="gramEnd"/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夯火車觀光夜市（逢周一改逛當地夜市</w:t>
            </w:r>
            <w:r w:rsidRPr="00CA4A59">
              <w:rPr>
                <w:rFonts w:eastAsia="新細明體" w:cs="新細明體" w:hint="eastAsia"/>
                <w:color w:val="000000"/>
                <w:spacing w:val="15"/>
                <w:kern w:val="0"/>
                <w:sz w:val="20"/>
                <w:szCs w:val="20"/>
              </w:rPr>
              <w:t>）</w:t>
            </w:r>
          </w:p>
        </w:tc>
        <w:tc>
          <w:tcPr>
            <w:tcW w:w="2878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6DFE" w:rsidRPr="00CA4A59" w:rsidRDefault="00CB12F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spacing w:val="30"/>
                <w:kern w:val="0"/>
                <w:sz w:val="20"/>
                <w:szCs w:val="20"/>
              </w:rPr>
            </w:pP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早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 xml:space="preserve"> (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飯店內早餐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 xml:space="preserve">) 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午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 xml:space="preserve"> (40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年沙薇泰式料理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 xml:space="preserve">) 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晚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 xml:space="preserve"> (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方便逛街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~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敬請自理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)</w:t>
            </w:r>
          </w:p>
        </w:tc>
        <w:tc>
          <w:tcPr>
            <w:tcW w:w="2580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6DFE" w:rsidRPr="00CA4A59" w:rsidRDefault="00CB12F3" w:rsidP="00CA4A59">
            <w:pPr>
              <w:widowControl/>
              <w:spacing w:line="300" w:lineRule="exact"/>
              <w:jc w:val="center"/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</w:pP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當地五星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 xml:space="preserve">WELL HOTEL 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或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THE GRAND FOURWINGS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或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AVANI ATRIUM BANGKOK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或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 xml:space="preserve"> AETAS LUMPINI 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或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 xml:space="preserve"> AETAS BKK 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或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AMARA BANGKOK HOTEL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或同級</w:t>
            </w:r>
          </w:p>
        </w:tc>
      </w:tr>
      <w:tr w:rsidR="004D6DFE">
        <w:tblPrEx>
          <w:jc w:val="center"/>
          <w:tblCellSpacing w:w="0" w:type="dxa"/>
        </w:tblPrEx>
        <w:trPr>
          <w:gridBefore w:val="1"/>
          <w:wBefore w:w="7" w:type="dxa"/>
          <w:trHeight w:val="352"/>
          <w:tblCellSpacing w:w="0" w:type="dxa"/>
          <w:jc w:val="center"/>
        </w:trPr>
        <w:tc>
          <w:tcPr>
            <w:tcW w:w="1086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6DFE" w:rsidRPr="00CA4A59" w:rsidRDefault="00CB12F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spacing w:val="30"/>
                <w:kern w:val="0"/>
                <w:sz w:val="20"/>
                <w:szCs w:val="20"/>
              </w:rPr>
            </w:pPr>
            <w:r w:rsidRPr="00CA4A59">
              <w:rPr>
                <w:rFonts w:ascii="Verdana" w:eastAsia="新細明體" w:hAnsi="Verdana" w:cs="新細明體" w:hint="eastAsia"/>
                <w:color w:val="333333"/>
                <w:spacing w:val="30"/>
                <w:kern w:val="0"/>
                <w:sz w:val="20"/>
                <w:szCs w:val="20"/>
              </w:rPr>
              <w:t>第六天</w:t>
            </w:r>
          </w:p>
        </w:tc>
        <w:tc>
          <w:tcPr>
            <w:tcW w:w="4378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</w:tcPr>
          <w:p w:rsidR="004D6DFE" w:rsidRPr="00CA4A59" w:rsidRDefault="00CB12F3">
            <w:pPr>
              <w:widowControl/>
              <w:jc w:val="center"/>
              <w:rPr>
                <w:rFonts w:eastAsia="新細明體" w:cs="新細明體"/>
                <w:b/>
                <w:bCs/>
                <w:color w:val="000000"/>
                <w:spacing w:val="15"/>
                <w:kern w:val="0"/>
                <w:sz w:val="20"/>
                <w:szCs w:val="20"/>
              </w:rPr>
            </w:pP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金佛寺</w:t>
            </w:r>
            <w:r w:rsidRPr="00CA4A59">
              <w:rPr>
                <w:rFonts w:eastAsia="新細明體" w:cs="新細明體" w:hint="eastAsia"/>
                <w:color w:val="000000"/>
                <w:spacing w:val="15"/>
                <w:kern w:val="0"/>
                <w:sz w:val="20"/>
                <w:szCs w:val="20"/>
              </w:rPr>
              <w:t>→</w:t>
            </w:r>
            <w:proofErr w:type="gramStart"/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嘟嘟車慢遊</w:t>
            </w:r>
            <w:proofErr w:type="gramEnd"/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唐人街</w:t>
            </w:r>
            <w:r w:rsidRPr="00CA4A59">
              <w:rPr>
                <w:rFonts w:eastAsia="新細明體" w:cs="新細明體" w:hint="eastAsia"/>
                <w:color w:val="000000"/>
                <w:spacing w:val="15"/>
                <w:kern w:val="0"/>
                <w:sz w:val="20"/>
                <w:szCs w:val="20"/>
              </w:rPr>
              <w:t>→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體驗當地小吃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(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海南雞飯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+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飲料一瓶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)</w:t>
            </w:r>
            <w:r w:rsidRPr="00CA4A59">
              <w:rPr>
                <w:rFonts w:eastAsia="新細明體" w:cs="新細明體" w:hint="eastAsia"/>
                <w:color w:val="000000"/>
                <w:spacing w:val="15"/>
                <w:kern w:val="0"/>
                <w:sz w:val="20"/>
                <w:szCs w:val="20"/>
              </w:rPr>
              <w:t>→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曼谷／桃園機場</w:t>
            </w:r>
          </w:p>
        </w:tc>
        <w:tc>
          <w:tcPr>
            <w:tcW w:w="2878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624F5" w:rsidRDefault="00CB12F3" w:rsidP="00E624F5">
            <w:pPr>
              <w:widowControl/>
              <w:spacing w:line="300" w:lineRule="exact"/>
              <w:jc w:val="center"/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</w:pP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早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 xml:space="preserve"> (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飯店內早餐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 xml:space="preserve">) </w:t>
            </w:r>
          </w:p>
          <w:p w:rsidR="004D6DFE" w:rsidRPr="00CA4A59" w:rsidRDefault="00CB12F3" w:rsidP="00E624F5">
            <w:pPr>
              <w:widowControl/>
              <w:spacing w:line="300" w:lineRule="exact"/>
              <w:jc w:val="center"/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</w:pP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午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 xml:space="preserve"> (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海南雞飯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+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飲料一瓶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 xml:space="preserve">) </w:t>
            </w:r>
          </w:p>
          <w:p w:rsidR="004D6DFE" w:rsidRPr="00CA4A59" w:rsidRDefault="00CB12F3" w:rsidP="00E624F5">
            <w:pPr>
              <w:widowControl/>
              <w:spacing w:line="300" w:lineRule="exact"/>
              <w:jc w:val="center"/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</w:pP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晚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 xml:space="preserve"> (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機上享用</w:t>
            </w: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)</w:t>
            </w:r>
          </w:p>
        </w:tc>
        <w:tc>
          <w:tcPr>
            <w:tcW w:w="2580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6DFE" w:rsidRPr="00CA4A59" w:rsidRDefault="00CB12F3">
            <w:pPr>
              <w:widowControl/>
              <w:jc w:val="center"/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</w:pPr>
            <w:r w:rsidRPr="00CA4A59">
              <w:rPr>
                <w:rFonts w:eastAsia="新細明體" w:cs="新細明體"/>
                <w:color w:val="000000"/>
                <w:spacing w:val="15"/>
                <w:kern w:val="0"/>
                <w:sz w:val="20"/>
                <w:szCs w:val="20"/>
              </w:rPr>
              <w:t>甜蜜的家</w:t>
            </w:r>
          </w:p>
        </w:tc>
      </w:tr>
    </w:tbl>
    <w:p w:rsidR="004D6DFE" w:rsidRDefault="00CB12F3">
      <w:pPr>
        <w:rPr>
          <w:rFonts w:ascii="Verdana" w:eastAsia="新細明體" w:hAnsi="Verdana" w:cs="新細明體"/>
          <w:vanish/>
          <w:color w:val="000000"/>
          <w:spacing w:val="15"/>
          <w:kern w:val="0"/>
          <w:szCs w:val="24"/>
        </w:rPr>
      </w:pPr>
      <w:r>
        <w:rPr>
          <w:rFonts w:ascii="Verdana" w:eastAsia="新細明體" w:hAnsi="Verdana" w:cs="新細明體"/>
          <w:vanish/>
          <w:color w:val="000000"/>
          <w:spacing w:val="15"/>
          <w:kern w:val="0"/>
          <w:szCs w:val="24"/>
        </w:rPr>
        <w:br w:type="page"/>
      </w:r>
    </w:p>
    <w:p w:rsidR="004D6DFE" w:rsidRDefault="004D6DFE">
      <w:pPr>
        <w:widowControl/>
        <w:spacing w:line="225" w:lineRule="atLeast"/>
        <w:rPr>
          <w:rFonts w:ascii="Verdana" w:eastAsia="新細明體" w:hAnsi="Verdana" w:cs="新細明體"/>
          <w:vanish/>
          <w:color w:val="000000"/>
          <w:spacing w:val="15"/>
          <w:kern w:val="0"/>
          <w:szCs w:val="24"/>
        </w:rPr>
      </w:pPr>
    </w:p>
    <w:tbl>
      <w:tblPr>
        <w:tblW w:w="11190" w:type="dxa"/>
        <w:tblCellSpacing w:w="15" w:type="dxa"/>
        <w:tblInd w:w="-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30"/>
        <w:gridCol w:w="10738"/>
        <w:gridCol w:w="215"/>
        <w:gridCol w:w="157"/>
      </w:tblGrid>
      <w:tr w:rsidR="004D6DFE" w:rsidTr="0087707F">
        <w:trPr>
          <w:gridBefore w:val="2"/>
          <w:wBefore w:w="15" w:type="dxa"/>
          <w:tblCellSpacing w:w="15" w:type="dxa"/>
        </w:trPr>
        <w:tc>
          <w:tcPr>
            <w:tcW w:w="11085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6DFE" w:rsidRDefault="00CB12F3">
            <w:pPr>
              <w:widowControl/>
              <w:spacing w:line="225" w:lineRule="atLeast"/>
              <w:rPr>
                <w:rFonts w:ascii="Verdana" w:eastAsia="新細明體" w:hAnsi="Verdana" w:cs="新細明體"/>
                <w:color w:val="000000"/>
                <w:spacing w:val="15"/>
                <w:kern w:val="0"/>
                <w:sz w:val="21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 w:val="21"/>
                <w:szCs w:val="21"/>
              </w:rPr>
              <w:t>行程規劃：</w:t>
            </w:r>
          </w:p>
        </w:tc>
      </w:tr>
      <w:tr w:rsidR="004D6DFE" w:rsidTr="00CA4A59">
        <w:trPr>
          <w:gridAfter w:val="2"/>
          <w:wAfter w:w="307" w:type="dxa"/>
          <w:trHeight w:hRule="exact" w:val="1293"/>
          <w:tblCellSpacing w:w="15" w:type="dxa"/>
        </w:trPr>
        <w:tc>
          <w:tcPr>
            <w:tcW w:w="1079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6DFE" w:rsidRPr="006F2DB8" w:rsidRDefault="00CB12F3" w:rsidP="00CA4A59">
            <w:pPr>
              <w:widowControl/>
              <w:spacing w:line="300" w:lineRule="exact"/>
              <w:rPr>
                <w:rFonts w:ascii="SimSun" w:eastAsia="SimSun" w:hAnsi="SimSun" w:cs="SimSun"/>
                <w:b/>
                <w:bCs/>
                <w:color w:val="FF0000"/>
                <w:spacing w:val="15"/>
                <w:kern w:val="0"/>
                <w:szCs w:val="24"/>
              </w:rPr>
            </w:pPr>
            <w:r w:rsidRPr="006F2DB8">
              <w:rPr>
                <w:rFonts w:ascii="SimSun" w:eastAsia="SimSun" w:hAnsi="SimSun" w:cs="SimSun" w:hint="eastAsia"/>
                <w:b/>
                <w:bCs/>
                <w:color w:val="FF0000"/>
                <w:spacing w:val="15"/>
                <w:kern w:val="0"/>
                <w:szCs w:val="24"/>
              </w:rPr>
              <w:lastRenderedPageBreak/>
              <w:t xml:space="preserve">第1天(11-02 星期六) </w:t>
            </w:r>
          </w:p>
          <w:p w:rsidR="004D6DFE" w:rsidRPr="006F2DB8" w:rsidRDefault="00CB12F3" w:rsidP="00CA4A59">
            <w:pPr>
              <w:widowControl/>
              <w:spacing w:line="300" w:lineRule="exact"/>
              <w:rPr>
                <w:rFonts w:ascii="SimSun" w:eastAsia="SimSun" w:hAnsi="SimSun" w:cs="SimSun"/>
                <w:b/>
                <w:bCs/>
                <w:color w:val="FF0000"/>
                <w:spacing w:val="15"/>
                <w:kern w:val="0"/>
                <w:szCs w:val="24"/>
              </w:rPr>
            </w:pPr>
            <w:r w:rsidRPr="006F2DB8">
              <w:rPr>
                <w:rFonts w:ascii="SimSun" w:eastAsia="SimSun" w:hAnsi="SimSun" w:cs="SimSun" w:hint="eastAsia"/>
                <w:b/>
                <w:bCs/>
                <w:color w:val="FF0000"/>
                <w:spacing w:val="15"/>
                <w:kern w:val="0"/>
                <w:szCs w:val="24"/>
              </w:rPr>
              <w:t>桃園國際機場→曼谷→CHATUCHAK 曼谷</w:t>
            </w:r>
            <w:proofErr w:type="gramStart"/>
            <w:r w:rsidRPr="006F2DB8">
              <w:rPr>
                <w:rFonts w:ascii="SimSun" w:eastAsia="SimSun" w:hAnsi="SimSun" w:cs="SimSun" w:hint="eastAsia"/>
                <w:b/>
                <w:bCs/>
                <w:color w:val="FF0000"/>
                <w:spacing w:val="15"/>
                <w:kern w:val="0"/>
                <w:szCs w:val="24"/>
              </w:rPr>
              <w:t>札都甲</w:t>
            </w:r>
            <w:proofErr w:type="gramEnd"/>
            <w:r w:rsidRPr="006F2DB8">
              <w:rPr>
                <w:rFonts w:ascii="SimSun" w:eastAsia="SimSun" w:hAnsi="SimSun" w:cs="SimSun" w:hint="eastAsia"/>
                <w:b/>
                <w:bCs/>
                <w:color w:val="FF0000"/>
                <w:spacing w:val="15"/>
                <w:kern w:val="0"/>
                <w:szCs w:val="24"/>
              </w:rPr>
              <w:t>假日跳蚤市集→愛</w:t>
            </w:r>
            <w:proofErr w:type="gramStart"/>
            <w:r w:rsidRPr="006F2DB8">
              <w:rPr>
                <w:rFonts w:ascii="SimSun" w:eastAsia="SimSun" w:hAnsi="SimSun" w:cs="SimSun" w:hint="eastAsia"/>
                <w:b/>
                <w:bCs/>
                <w:color w:val="FF0000"/>
                <w:spacing w:val="15"/>
                <w:kern w:val="0"/>
                <w:szCs w:val="24"/>
              </w:rPr>
              <w:t>樂威四面佛</w:t>
            </w:r>
            <w:proofErr w:type="gramEnd"/>
            <w:r w:rsidRPr="006F2DB8">
              <w:rPr>
                <w:rFonts w:ascii="SimSun" w:eastAsia="SimSun" w:hAnsi="SimSun" w:cs="SimSun" w:hint="eastAsia"/>
                <w:b/>
                <w:bCs/>
                <w:color w:val="FF0000"/>
                <w:spacing w:val="15"/>
                <w:kern w:val="0"/>
                <w:szCs w:val="24"/>
              </w:rPr>
              <w:t>→Central World百貨公司血拼→BIG C 大賣場</w:t>
            </w:r>
          </w:p>
          <w:p w:rsidR="004D6DFE" w:rsidRDefault="00CB12F3" w:rsidP="00CA4A59">
            <w:pPr>
              <w:widowControl/>
              <w:spacing w:line="300" w:lineRule="exact"/>
              <w:rPr>
                <w:rFonts w:ascii="Verdana" w:eastAsia="新細明體" w:hAnsi="Verdana" w:cs="新細明體"/>
                <w:b/>
                <w:bCs/>
                <w:color w:val="000000"/>
                <w:spacing w:val="15"/>
                <w:kern w:val="0"/>
                <w:szCs w:val="24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spacing w:val="15"/>
                <w:kern w:val="0"/>
                <w:szCs w:val="24"/>
              </w:rPr>
              <w:t>★門票景點 ◎入內參觀 ●下車參觀 ◆開車經過</w:t>
            </w:r>
          </w:p>
        </w:tc>
      </w:tr>
      <w:tr w:rsidR="004D6DFE" w:rsidTr="0087707F">
        <w:trPr>
          <w:gridAfter w:val="2"/>
          <w:wAfter w:w="307" w:type="dxa"/>
          <w:trHeight w:val="3904"/>
          <w:tblCellSpacing w:w="15" w:type="dxa"/>
        </w:trPr>
        <w:tc>
          <w:tcPr>
            <w:tcW w:w="1079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6DFE" w:rsidRDefault="00CB12F3" w:rsidP="00CA4A59">
            <w:pPr>
              <w:widowControl/>
              <w:spacing w:before="100" w:beforeAutospacing="1" w:after="100" w:afterAutospacing="1" w:line="300" w:lineRule="exact"/>
              <w:rPr>
                <w:rFonts w:ascii="Verdana" w:eastAsia="新細明體" w:hAnsi="Verdana" w:cs="新細明體"/>
                <w:color w:val="000000"/>
                <w:spacing w:val="15"/>
                <w:kern w:val="0"/>
                <w:szCs w:val="24"/>
              </w:rPr>
            </w:pPr>
            <w:r>
              <w:rPr>
                <w:rFonts w:ascii="SimSun" w:eastAsia="SimSun" w:hAnsi="SimSun" w:cs="SimSun" w:hint="eastAsia"/>
                <w:color w:val="333333"/>
                <w:spacing w:val="30"/>
                <w:szCs w:val="24"/>
              </w:rPr>
              <w:t>◎CHATUCHAK 曼谷</w:t>
            </w:r>
            <w:proofErr w:type="gramStart"/>
            <w:r>
              <w:rPr>
                <w:rFonts w:ascii="SimSun" w:eastAsia="SimSun" w:hAnsi="SimSun" w:cs="SimSun" w:hint="eastAsia"/>
                <w:color w:val="333333"/>
                <w:spacing w:val="30"/>
                <w:szCs w:val="24"/>
              </w:rPr>
              <w:t>札都甲</w:t>
            </w:r>
            <w:proofErr w:type="gramEnd"/>
            <w:r>
              <w:rPr>
                <w:rFonts w:ascii="SimSun" w:eastAsia="SimSun" w:hAnsi="SimSun" w:cs="SimSun" w:hint="eastAsia"/>
                <w:color w:val="333333"/>
                <w:spacing w:val="30"/>
                <w:szCs w:val="24"/>
              </w:rPr>
              <w:t>假日跳蚤市集:</w:t>
            </w:r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 xml:space="preserve">東南亞最大的跳蚤市場，面積足足有 80 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個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 xml:space="preserve">足球場那麼大，分為 27 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個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 xml:space="preserve">購物區、攤位超過 15,000 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個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。 幸好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每區依商品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分類劃分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清楚，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不用擔心寸步難行的問題。受歡迎的區域販賣衣服 ( 有當地、也有進口品牌 ) 、全新的或是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二手衣皆有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，價格隨時可討價還價一番；做工精細的手工藝及精品 ( 品質優的商品價格也相對昂貴 ) 、書籍 ( 主要是泰文書 ) 、生活雜貨及裝飾品 ( 包括泰絲、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沙紙和青磁…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等 ) 、盆栽 ( 所有商品甚至是廚房水槽 ) 及寵物等，在這裡購物可別忘了殺價。 在這裡賣的東西大部份都比在曼谷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巿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區來的便宜。</w:t>
            </w:r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br/>
              <w:t>●愛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樂威四面佛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:無論求財或婚姻很靈驗，也是港台明星們的最愛喔！首先來到一旁的櫃檯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買香柱及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花環，一份只要20泰銖，內有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有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3x4=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12柱香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、四個小花環、一根小蠟燭，點好香後，然後從正面的佛像開始順時針參拜，一面佛像拜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完拿三柱香插上香壇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，然後再掛上一個小花環，依序拜完四個，而小蠟燭則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是插在特別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想祈求的那一面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的香壇上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(例如:背面的姻緣佛像)這樣大概就完成了。</w:t>
            </w:r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br/>
              <w:t>◎CENTRAL WORLD百貨廣場:東南亞最大最具時尚領導風格的商場，想逛街的您可千萬別錯過，尤其是這裡有曼谷包旗艦店，更是讓您愛不釋手。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若累了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不想逛的不妨在商場找個咖啡秀，窩在裡邊喝茶、聊聊天、是蠻不錯的選擇，除FLYEND、NORIKO、RIKO等當地知名品牌外，許多國際頂級名牌如D&amp;G、GUCCI、PRADA等都可以在這買到，連某些日本、韓國的時裝品牌亦有。場的設計簡潔時尚。</w:t>
            </w:r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br/>
              <w:t>◎Big C:是泰國當地連鎖大賣場，你可以在這裡選購各類泰式零食或食材，帶回台灣送人自用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兩相誼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，Big C不但價格優惠且幾乎都有大包裝。且提供了和其他大賣場不同的一些貼心措施，比如Big C免費提供許多空紙箱，讓大量購買的遊客能直接把商品打包，上飛機前就直接托運。</w:t>
            </w:r>
            <w:r>
              <w:rPr>
                <w:rFonts w:ascii="SimSun" w:eastAsia="SimSun" w:hAnsi="SimSun" w:cs="SimSun" w:hint="eastAsia"/>
                <w:color w:val="333333"/>
                <w:spacing w:val="30"/>
                <w:szCs w:val="24"/>
              </w:rPr>
              <w:br/>
            </w:r>
            <w:proofErr w:type="gramStart"/>
            <w:r>
              <w:rPr>
                <w:rFonts w:ascii="SimSun" w:eastAsia="SimSun" w:hAnsi="SimSun" w:cs="SimSun" w:hint="eastAsia"/>
                <w:color w:val="FF0000"/>
                <w:spacing w:val="30"/>
                <w:szCs w:val="24"/>
              </w:rPr>
              <w:t>註</w:t>
            </w:r>
            <w:proofErr w:type="gramEnd"/>
            <w:r>
              <w:rPr>
                <w:rFonts w:ascii="SimSun" w:eastAsia="SimSun" w:hAnsi="SimSun" w:cs="SimSun" w:hint="eastAsia"/>
                <w:color w:val="FF0000"/>
                <w:spacing w:val="30"/>
                <w:szCs w:val="24"/>
              </w:rPr>
              <w:t>：今日</w:t>
            </w:r>
            <w:proofErr w:type="gramStart"/>
            <w:r>
              <w:rPr>
                <w:rFonts w:ascii="SimSun" w:eastAsia="SimSun" w:hAnsi="SimSun" w:cs="SimSun" w:hint="eastAsia"/>
                <w:color w:val="FF0000"/>
                <w:spacing w:val="30"/>
                <w:szCs w:val="24"/>
              </w:rPr>
              <w:t>札都甲</w:t>
            </w:r>
            <w:proofErr w:type="gramEnd"/>
            <w:r>
              <w:rPr>
                <w:rFonts w:ascii="SimSun" w:eastAsia="SimSun" w:hAnsi="SimSun" w:cs="SimSun" w:hint="eastAsia"/>
                <w:color w:val="FF0000"/>
                <w:spacing w:val="30"/>
                <w:szCs w:val="24"/>
              </w:rPr>
              <w:t>假日跳蚤市集只有周六日營業如非假日則改當地購物中心</w:t>
            </w:r>
          </w:p>
        </w:tc>
      </w:tr>
      <w:tr w:rsidR="004D6DFE" w:rsidTr="0087707F">
        <w:trPr>
          <w:gridAfter w:val="2"/>
          <w:wAfter w:w="307" w:type="dxa"/>
          <w:trHeight w:hRule="exact" w:val="454"/>
          <w:tblCellSpacing w:w="15" w:type="dxa"/>
        </w:trPr>
        <w:tc>
          <w:tcPr>
            <w:tcW w:w="107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6DFE" w:rsidRDefault="00CB12F3">
            <w:pPr>
              <w:widowControl/>
              <w:spacing w:line="225" w:lineRule="atLeast"/>
              <w:rPr>
                <w:rFonts w:ascii="SimSun" w:eastAsia="SimSun" w:hAnsi="SimSun" w:cs="SimSun"/>
                <w:color w:val="000000"/>
                <w:spacing w:val="15"/>
                <w:kern w:val="0"/>
                <w:szCs w:val="24"/>
              </w:rPr>
            </w:pPr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餐 點：午 (機上享用) 晚 (40年沙薇泰式料理咖哩螃蟹)</w:t>
            </w:r>
          </w:p>
        </w:tc>
      </w:tr>
      <w:tr w:rsidR="004D6DFE" w:rsidTr="0087707F">
        <w:trPr>
          <w:gridAfter w:val="2"/>
          <w:wAfter w:w="307" w:type="dxa"/>
          <w:trHeight w:hRule="exact" w:val="794"/>
          <w:tblCellSpacing w:w="15" w:type="dxa"/>
        </w:trPr>
        <w:tc>
          <w:tcPr>
            <w:tcW w:w="107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6DFE" w:rsidRDefault="00CB12F3">
            <w:pPr>
              <w:widowControl/>
              <w:spacing w:line="225" w:lineRule="atLeast"/>
              <w:rPr>
                <w:rFonts w:ascii="SimSun" w:eastAsia="SimSun" w:hAnsi="SimSun" w:cs="SimSun"/>
                <w:color w:val="000000"/>
                <w:spacing w:val="15"/>
                <w:kern w:val="0"/>
                <w:szCs w:val="24"/>
              </w:rPr>
            </w:pPr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住 宿：當地五星級THE GRAND FOURWINGS或GRAND SUKHUMVIT BANDKOK或WELL HOTEL或AVANI ATRIUM BANGKOK或METROPOLE BNAGKOK或同級</w:t>
            </w:r>
          </w:p>
        </w:tc>
      </w:tr>
      <w:tr w:rsidR="004D6DFE" w:rsidTr="007568FA">
        <w:trPr>
          <w:gridBefore w:val="1"/>
          <w:gridAfter w:val="1"/>
          <w:wAfter w:w="112" w:type="dxa"/>
          <w:trHeight w:hRule="exact" w:val="958"/>
          <w:tblCellSpacing w:w="15" w:type="dxa"/>
        </w:trPr>
        <w:tc>
          <w:tcPr>
            <w:tcW w:w="1097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6DFE" w:rsidRPr="006F2DB8" w:rsidRDefault="00CB12F3">
            <w:pPr>
              <w:widowControl/>
              <w:spacing w:line="340" w:lineRule="exact"/>
              <w:rPr>
                <w:rFonts w:ascii="SimSun" w:eastAsia="SimSun" w:hAnsi="SimSun" w:cs="SimSun"/>
                <w:b/>
                <w:bCs/>
                <w:color w:val="FF0000"/>
                <w:spacing w:val="15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color w:val="000000"/>
                <w:spacing w:val="15"/>
                <w:kern w:val="0"/>
                <w:szCs w:val="24"/>
              </w:rPr>
              <w:br w:type="page"/>
            </w:r>
            <w:r w:rsidRPr="006F2DB8">
              <w:rPr>
                <w:rFonts w:ascii="SimSun" w:eastAsia="SimSun" w:hAnsi="SimSun" w:cs="SimSun" w:hint="eastAsia"/>
                <w:b/>
                <w:bCs/>
                <w:color w:val="FF0000"/>
                <w:spacing w:val="15"/>
                <w:kern w:val="0"/>
                <w:szCs w:val="24"/>
              </w:rPr>
              <w:t>第2天(11-03 星期日)</w:t>
            </w:r>
          </w:p>
          <w:p w:rsidR="004D6DFE" w:rsidRPr="007568FA" w:rsidRDefault="00CB12F3">
            <w:pPr>
              <w:widowControl/>
              <w:spacing w:line="340" w:lineRule="exact"/>
              <w:rPr>
                <w:rFonts w:ascii="SimSun" w:eastAsia="SimSun" w:hAnsi="SimSun" w:cs="SimSun"/>
                <w:color w:val="000000"/>
                <w:spacing w:val="15"/>
                <w:kern w:val="0"/>
                <w:sz w:val="22"/>
              </w:rPr>
            </w:pPr>
            <w:r w:rsidRPr="006F2DB8">
              <w:rPr>
                <w:rFonts w:ascii="SimSun" w:eastAsia="SimSun" w:hAnsi="SimSun" w:cs="SimSun" w:hint="eastAsia"/>
                <w:b/>
                <w:bCs/>
                <w:color w:val="FF0000"/>
                <w:spacing w:val="15"/>
                <w:kern w:val="0"/>
                <w:sz w:val="22"/>
              </w:rPr>
              <w:t>飯店泰國國際年會(曼谷市區)(10:00-15:00)→</w:t>
            </w:r>
            <w:proofErr w:type="gramStart"/>
            <w:r w:rsidRPr="006F2DB8">
              <w:rPr>
                <w:rFonts w:ascii="SimSun" w:eastAsia="SimSun" w:hAnsi="SimSun" w:cs="SimSun" w:hint="eastAsia"/>
                <w:b/>
                <w:bCs/>
                <w:color w:val="FF0000"/>
                <w:spacing w:val="15"/>
                <w:kern w:val="0"/>
                <w:sz w:val="22"/>
              </w:rPr>
              <w:t>瑪</w:t>
            </w:r>
            <w:proofErr w:type="gramEnd"/>
            <w:r w:rsidRPr="006F2DB8">
              <w:rPr>
                <w:rFonts w:ascii="SimSun" w:eastAsia="SimSun" w:hAnsi="SimSun" w:cs="SimSun" w:hint="eastAsia"/>
                <w:b/>
                <w:bCs/>
                <w:color w:val="FF0000"/>
                <w:spacing w:val="15"/>
                <w:kern w:val="0"/>
                <w:sz w:val="22"/>
              </w:rPr>
              <w:t>哈拉碼頭文青市集→ASIATIQUE(亞洲</w:t>
            </w:r>
            <w:proofErr w:type="gramStart"/>
            <w:r w:rsidRPr="006F2DB8">
              <w:rPr>
                <w:rFonts w:ascii="SimSun" w:eastAsia="SimSun" w:hAnsi="SimSun" w:cs="SimSun" w:hint="eastAsia"/>
                <w:b/>
                <w:bCs/>
                <w:color w:val="FF0000"/>
                <w:spacing w:val="15"/>
                <w:kern w:val="0"/>
                <w:sz w:val="22"/>
              </w:rPr>
              <w:t>最</w:t>
            </w:r>
            <w:proofErr w:type="gramEnd"/>
            <w:r w:rsidRPr="006F2DB8">
              <w:rPr>
                <w:rFonts w:ascii="SimSun" w:eastAsia="SimSun" w:hAnsi="SimSun" w:cs="SimSun" w:hint="eastAsia"/>
                <w:b/>
                <w:bCs/>
                <w:color w:val="FF0000"/>
                <w:spacing w:val="15"/>
                <w:kern w:val="0"/>
                <w:sz w:val="22"/>
              </w:rPr>
              <w:t>大型夜市)</w:t>
            </w:r>
          </w:p>
        </w:tc>
      </w:tr>
      <w:tr w:rsidR="004D6DFE" w:rsidTr="0087707F">
        <w:trPr>
          <w:gridBefore w:val="1"/>
          <w:gridAfter w:val="1"/>
          <w:wAfter w:w="112" w:type="dxa"/>
          <w:trHeight w:val="4073"/>
          <w:tblCellSpacing w:w="15" w:type="dxa"/>
        </w:trPr>
        <w:tc>
          <w:tcPr>
            <w:tcW w:w="1097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6DFE" w:rsidRDefault="00CB12F3" w:rsidP="00CA4A59">
            <w:pPr>
              <w:widowControl/>
              <w:spacing w:line="300" w:lineRule="exact"/>
              <w:rPr>
                <w:rFonts w:ascii="SimSun" w:eastAsia="SimSun" w:hAnsi="SimSun" w:cs="SimSun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SimSun" w:eastAsia="SimSun" w:hAnsi="SimSun" w:cs="SimSun" w:hint="eastAsia"/>
                <w:color w:val="000000" w:themeColor="text1"/>
                <w:spacing w:val="15"/>
                <w:kern w:val="0"/>
                <w:szCs w:val="24"/>
              </w:rPr>
              <w:t>●</w:t>
            </w:r>
            <w:proofErr w:type="gramStart"/>
            <w:r>
              <w:rPr>
                <w:rFonts w:ascii="SimSun" w:eastAsia="SimSun" w:hAnsi="SimSun" w:cs="SimSun" w:hint="eastAsia"/>
                <w:color w:val="000000" w:themeColor="text1"/>
                <w:spacing w:val="15"/>
                <w:kern w:val="0"/>
                <w:szCs w:val="24"/>
              </w:rPr>
              <w:t>瑪</w:t>
            </w:r>
            <w:proofErr w:type="gramEnd"/>
            <w:r>
              <w:rPr>
                <w:rFonts w:ascii="SimSun" w:eastAsia="SimSun" w:hAnsi="SimSun" w:cs="SimSun" w:hint="eastAsia"/>
                <w:color w:val="000000" w:themeColor="text1"/>
                <w:spacing w:val="15"/>
                <w:kern w:val="0"/>
                <w:szCs w:val="24"/>
              </w:rPr>
              <w:t>哈拉碼頭文青市集:2015年3月新開幕的THA MAHARAJ</w:t>
            </w:r>
            <w:proofErr w:type="gramStart"/>
            <w:r>
              <w:rPr>
                <w:rFonts w:ascii="SimSun" w:eastAsia="SimSun" w:hAnsi="SimSun" w:cs="SimSun" w:hint="eastAsia"/>
                <w:color w:val="000000" w:themeColor="text1"/>
                <w:spacing w:val="15"/>
                <w:kern w:val="0"/>
                <w:szCs w:val="24"/>
              </w:rPr>
              <w:t>瑪</w:t>
            </w:r>
            <w:proofErr w:type="gramEnd"/>
            <w:r>
              <w:rPr>
                <w:rFonts w:ascii="SimSun" w:eastAsia="SimSun" w:hAnsi="SimSun" w:cs="SimSun" w:hint="eastAsia"/>
                <w:color w:val="000000" w:themeColor="text1"/>
                <w:spacing w:val="15"/>
                <w:kern w:val="0"/>
                <w:szCs w:val="24"/>
              </w:rPr>
              <w:t>哈拉碼頭文青市集，位在曼谷深厚文化底蘊的舊城區，鄰近大皇宮、臥佛寺、</w:t>
            </w:r>
            <w:proofErr w:type="gramStart"/>
            <w:r>
              <w:rPr>
                <w:rFonts w:ascii="SimSun" w:eastAsia="SimSun" w:hAnsi="SimSun" w:cs="SimSun" w:hint="eastAsia"/>
                <w:color w:val="000000" w:themeColor="text1"/>
                <w:spacing w:val="15"/>
                <w:kern w:val="0"/>
                <w:szCs w:val="24"/>
              </w:rPr>
              <w:t>黎明寺</w:t>
            </w:r>
            <w:proofErr w:type="gramEnd"/>
            <w:r>
              <w:rPr>
                <w:rFonts w:ascii="SimSun" w:eastAsia="SimSun" w:hAnsi="SimSun" w:cs="SimSun" w:hint="eastAsia"/>
                <w:color w:val="000000" w:themeColor="text1"/>
                <w:spacing w:val="15"/>
                <w:kern w:val="0"/>
                <w:szCs w:val="24"/>
              </w:rPr>
              <w:t>等古蹟景點，知名的泰國藝術大學和法政大學也在附近。舊城區的老建築溫度與歷史痕跡，無論是金碧輝煌的廟宇或是隱身巷弄中的老咖啡館與華人區小店，會有種發現老曼谷文化的驚喜感！更有曼谷唯一一家的河畔星巴克，此地坐擁河岸的美麗景色，半露天開放空間的設計，不定期舉辦周末市集與手創市集。</w:t>
            </w:r>
          </w:p>
          <w:p w:rsidR="004D6DFE" w:rsidRDefault="00CB12F3" w:rsidP="00CA4A59">
            <w:pPr>
              <w:widowControl/>
              <w:spacing w:line="300" w:lineRule="exact"/>
              <w:rPr>
                <w:rFonts w:ascii="SimSun" w:eastAsia="SimSun" w:hAnsi="SimSun" w:cs="SimSun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SimSun" w:eastAsia="SimSun" w:hAnsi="SimSun" w:cs="SimSun" w:hint="eastAsia"/>
                <w:color w:val="000000" w:themeColor="text1"/>
                <w:spacing w:val="15"/>
                <w:kern w:val="0"/>
                <w:szCs w:val="24"/>
              </w:rPr>
              <w:t>◎亞洲夜市</w:t>
            </w:r>
            <w:proofErr w:type="spellStart"/>
            <w:r>
              <w:rPr>
                <w:rFonts w:ascii="SimSun" w:eastAsia="SimSun" w:hAnsi="SimSun" w:cs="SimSun" w:hint="eastAsia"/>
                <w:color w:val="000000" w:themeColor="text1"/>
                <w:spacing w:val="15"/>
                <w:kern w:val="0"/>
                <w:szCs w:val="24"/>
              </w:rPr>
              <w:t>Asiatique</w:t>
            </w:r>
            <w:proofErr w:type="spellEnd"/>
            <w:r>
              <w:rPr>
                <w:rFonts w:ascii="SimSun" w:eastAsia="SimSun" w:hAnsi="SimSun" w:cs="SimSun" w:hint="eastAsia"/>
                <w:color w:val="000000" w:themeColor="text1"/>
                <w:spacing w:val="15"/>
                <w:kern w:val="0"/>
                <w:szCs w:val="24"/>
              </w:rPr>
              <w:t>:以嶄新的面貌再次站上</w:t>
            </w:r>
            <w:proofErr w:type="gramStart"/>
            <w:r>
              <w:rPr>
                <w:rFonts w:ascii="SimSun" w:eastAsia="SimSun" w:hAnsi="SimSun" w:cs="SimSun" w:hint="eastAsia"/>
                <w:color w:val="000000" w:themeColor="text1"/>
                <w:spacing w:val="15"/>
                <w:kern w:val="0"/>
                <w:szCs w:val="24"/>
              </w:rPr>
              <w:t>湄</w:t>
            </w:r>
            <w:proofErr w:type="gramEnd"/>
            <w:r>
              <w:rPr>
                <w:rFonts w:ascii="SimSun" w:eastAsia="SimSun" w:hAnsi="SimSun" w:cs="SimSun" w:hint="eastAsia"/>
                <w:color w:val="000000" w:themeColor="text1"/>
                <w:spacing w:val="15"/>
                <w:kern w:val="0"/>
                <w:szCs w:val="24"/>
              </w:rPr>
              <w:t>南河畔，預計會有40間的餐廳、1500間商店、2個大型劇場及一間紀念博物館。內容包含廣場中央市集、男女服飾、飾品配件、NARAYA曼谷包、設計師家具、泰國傳統藝術品、包包鞋子、著名的小木偶劇團、濃濃的殖民地風格讓人誤以為是小歐洲。您可自由參觀選選購富有泰國傳統特色的手工藝品、服飾、皮包、日用品…等各式物美價廉的商品，還有各式泰國小吃(如您的胃腸夠強的話，可品嚐一番！</w:t>
            </w:r>
            <w:proofErr w:type="gramStart"/>
            <w:r>
              <w:rPr>
                <w:rFonts w:ascii="SimSun" w:eastAsia="SimSun" w:hAnsi="SimSun" w:cs="SimSun" w:hint="eastAsia"/>
                <w:color w:val="000000" w:themeColor="text1"/>
                <w:spacing w:val="15"/>
                <w:kern w:val="0"/>
                <w:szCs w:val="24"/>
              </w:rPr>
              <w:t>)，</w:t>
            </w:r>
            <w:proofErr w:type="gramEnd"/>
            <w:r>
              <w:rPr>
                <w:rFonts w:ascii="SimSun" w:eastAsia="SimSun" w:hAnsi="SimSun" w:cs="SimSun" w:hint="eastAsia"/>
                <w:color w:val="000000" w:themeColor="text1"/>
                <w:spacing w:val="15"/>
                <w:kern w:val="0"/>
                <w:szCs w:val="24"/>
              </w:rPr>
              <w:t>應有盡有，將讓您流連忘返、回味無窮！</w:t>
            </w:r>
          </w:p>
        </w:tc>
      </w:tr>
      <w:tr w:rsidR="004D6DFE" w:rsidTr="0087707F">
        <w:trPr>
          <w:gridBefore w:val="1"/>
          <w:gridAfter w:val="1"/>
          <w:wAfter w:w="112" w:type="dxa"/>
          <w:trHeight w:hRule="exact" w:val="454"/>
          <w:tblCellSpacing w:w="15" w:type="dxa"/>
        </w:trPr>
        <w:tc>
          <w:tcPr>
            <w:tcW w:w="10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6DFE" w:rsidRDefault="00CB12F3">
            <w:pPr>
              <w:widowControl/>
              <w:spacing w:line="225" w:lineRule="atLeast"/>
              <w:rPr>
                <w:rFonts w:ascii="SimSun" w:eastAsia="SimSun" w:hAnsi="SimSun" w:cs="SimSun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SimSun" w:eastAsia="SimSun" w:hAnsi="SimSun" w:cs="SimSun" w:hint="eastAsia"/>
                <w:color w:val="000000" w:themeColor="text1"/>
                <w:spacing w:val="30"/>
                <w:szCs w:val="24"/>
                <w:shd w:val="clear" w:color="auto" w:fill="FFFFFF"/>
              </w:rPr>
              <w:t xml:space="preserve">餐 點： </w:t>
            </w:r>
            <w:r>
              <w:rPr>
                <w:rFonts w:ascii="SimSun" w:eastAsia="SimSun" w:hAnsi="SimSun" w:cs="SimSun" w:hint="eastAsia"/>
                <w:color w:val="000000" w:themeColor="text1"/>
                <w:spacing w:val="30"/>
                <w:szCs w:val="24"/>
              </w:rPr>
              <w:t>早</w:t>
            </w:r>
            <w:r>
              <w:rPr>
                <w:rFonts w:ascii="SimSun" w:eastAsia="SimSun" w:hAnsi="SimSun" w:cs="SimSun" w:hint="eastAsia"/>
                <w:color w:val="000000" w:themeColor="text1"/>
                <w:spacing w:val="30"/>
                <w:szCs w:val="24"/>
                <w:shd w:val="clear" w:color="auto" w:fill="FFFFFF"/>
              </w:rPr>
              <w:t xml:space="preserve"> (飯店內早餐) </w:t>
            </w:r>
            <w:r>
              <w:rPr>
                <w:rFonts w:ascii="SimSun" w:eastAsia="SimSun" w:hAnsi="SimSun" w:cs="SimSun" w:hint="eastAsia"/>
                <w:color w:val="000000" w:themeColor="text1"/>
                <w:spacing w:val="30"/>
                <w:szCs w:val="24"/>
              </w:rPr>
              <w:t>午</w:t>
            </w:r>
            <w:r>
              <w:rPr>
                <w:rFonts w:ascii="SimSun" w:eastAsia="SimSun" w:hAnsi="SimSun" w:cs="SimSun" w:hint="eastAsia"/>
                <w:color w:val="000000" w:themeColor="text1"/>
                <w:spacing w:val="30"/>
                <w:szCs w:val="24"/>
                <w:shd w:val="clear" w:color="auto" w:fill="FFFFFF"/>
              </w:rPr>
              <w:t xml:space="preserve"> (年會安排午餐) </w:t>
            </w:r>
            <w:r>
              <w:rPr>
                <w:rFonts w:ascii="SimSun" w:eastAsia="SimSun" w:hAnsi="SimSun" w:cs="SimSun" w:hint="eastAsia"/>
                <w:color w:val="000000" w:themeColor="text1"/>
                <w:spacing w:val="30"/>
                <w:szCs w:val="24"/>
              </w:rPr>
              <w:t>晚</w:t>
            </w:r>
            <w:r>
              <w:rPr>
                <w:rFonts w:ascii="SimSun" w:eastAsia="SimSun" w:hAnsi="SimSun" w:cs="SimSun" w:hint="eastAsia"/>
                <w:color w:val="000000" w:themeColor="text1"/>
                <w:spacing w:val="30"/>
                <w:szCs w:val="24"/>
                <w:shd w:val="clear" w:color="auto" w:fill="FFFFFF"/>
              </w:rPr>
              <w:t xml:space="preserve"> (方便逛街敬請自理)</w:t>
            </w:r>
          </w:p>
        </w:tc>
      </w:tr>
      <w:tr w:rsidR="004D6DFE" w:rsidTr="0087707F">
        <w:trPr>
          <w:gridBefore w:val="1"/>
          <w:gridAfter w:val="1"/>
          <w:wAfter w:w="112" w:type="dxa"/>
          <w:trHeight w:hRule="exact" w:val="794"/>
          <w:tblCellSpacing w:w="15" w:type="dxa"/>
        </w:trPr>
        <w:tc>
          <w:tcPr>
            <w:tcW w:w="10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6DFE" w:rsidRDefault="00CB12F3">
            <w:pPr>
              <w:widowControl/>
              <w:spacing w:line="225" w:lineRule="atLeast"/>
              <w:rPr>
                <w:rFonts w:ascii="SimSun" w:eastAsia="SimSun" w:hAnsi="SimSun" w:cs="SimSun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SimSun" w:eastAsia="SimSun" w:hAnsi="SimSun" w:cs="SimSun" w:hint="eastAsia"/>
                <w:color w:val="000000" w:themeColor="text1"/>
                <w:spacing w:val="30"/>
                <w:szCs w:val="24"/>
                <w:shd w:val="clear" w:color="auto" w:fill="FFFFFF"/>
              </w:rPr>
              <w:t>住 宿：當地五星級THE GRAND FOURWINGS或GRAND SUKHUMVIT BANDKOK或WELL HOTEL或AVANI ATRIUM BANGKOK或THE BERKELEY HOTEL或同級</w:t>
            </w:r>
          </w:p>
        </w:tc>
      </w:tr>
    </w:tbl>
    <w:p w:rsidR="004D6DFE" w:rsidRDefault="004D6DFE">
      <w:pPr>
        <w:widowControl/>
        <w:spacing w:line="225" w:lineRule="atLeast"/>
        <w:rPr>
          <w:rFonts w:ascii="Verdana" w:eastAsia="新細明體" w:hAnsi="Verdana" w:cs="新細明體"/>
          <w:color w:val="000000"/>
          <w:spacing w:val="15"/>
          <w:kern w:val="0"/>
          <w:szCs w:val="24"/>
        </w:rPr>
      </w:pPr>
    </w:p>
    <w:tbl>
      <w:tblPr>
        <w:tblW w:w="1107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37"/>
        <w:gridCol w:w="83"/>
        <w:gridCol w:w="50"/>
      </w:tblGrid>
      <w:tr w:rsidR="004D6DFE" w:rsidTr="007568FA">
        <w:trPr>
          <w:gridAfter w:val="1"/>
          <w:wAfter w:w="5" w:type="dxa"/>
          <w:trHeight w:hRule="exact" w:val="1389"/>
          <w:tblCellSpacing w:w="15" w:type="dxa"/>
        </w:trPr>
        <w:tc>
          <w:tcPr>
            <w:tcW w:w="110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6DFE" w:rsidRPr="006F2DB8" w:rsidRDefault="00CB12F3" w:rsidP="007568FA">
            <w:pPr>
              <w:widowControl/>
              <w:spacing w:line="340" w:lineRule="exact"/>
              <w:rPr>
                <w:rFonts w:ascii="SimSun" w:eastAsia="SimSun" w:hAnsi="SimSun" w:cs="SimSun"/>
                <w:b/>
                <w:bCs/>
                <w:color w:val="FF0000"/>
                <w:spacing w:val="15"/>
                <w:kern w:val="0"/>
                <w:szCs w:val="24"/>
              </w:rPr>
            </w:pPr>
            <w:r w:rsidRPr="006F2DB8">
              <w:rPr>
                <w:rFonts w:ascii="SimSun" w:eastAsia="SimSun" w:hAnsi="SimSun" w:cs="SimSun" w:hint="eastAsia"/>
                <w:b/>
                <w:bCs/>
                <w:color w:val="FF0000"/>
                <w:spacing w:val="15"/>
                <w:kern w:val="0"/>
                <w:szCs w:val="24"/>
              </w:rPr>
              <w:t>第3天(11-04 星期一)</w:t>
            </w:r>
            <w:r w:rsidR="007568FA" w:rsidRPr="006F2DB8">
              <w:rPr>
                <w:rFonts w:asciiTheme="minorEastAsia" w:hAnsiTheme="minorEastAsia" w:cs="SimSun" w:hint="eastAsia"/>
                <w:b/>
                <w:bCs/>
                <w:color w:val="FF0000"/>
                <w:spacing w:val="15"/>
                <w:kern w:val="0"/>
                <w:szCs w:val="24"/>
              </w:rPr>
              <w:t xml:space="preserve">   </w:t>
            </w:r>
            <w:r w:rsidRPr="006F2DB8">
              <w:rPr>
                <w:rFonts w:ascii="SimSun" w:eastAsia="SimSun" w:hAnsi="SimSun" w:cs="SimSun" w:hint="eastAsia"/>
                <w:b/>
                <w:bCs/>
                <w:color w:val="FF0000"/>
                <w:spacing w:val="15"/>
                <w:kern w:val="0"/>
                <w:szCs w:val="24"/>
              </w:rPr>
              <w:t>飯店當地企業參訪(10:00-16:00)</w:t>
            </w:r>
          </w:p>
          <w:p w:rsidR="004D6DFE" w:rsidRPr="006F2DB8" w:rsidRDefault="00CB12F3">
            <w:pPr>
              <w:widowControl/>
              <w:spacing w:line="340" w:lineRule="exact"/>
              <w:ind w:left="360"/>
              <w:rPr>
                <w:rFonts w:ascii="SimSun" w:eastAsia="SimSun" w:hAnsi="SimSun" w:cs="SimSun"/>
                <w:b/>
                <w:bCs/>
                <w:color w:val="FF0000"/>
                <w:spacing w:val="15"/>
                <w:kern w:val="0"/>
                <w:szCs w:val="24"/>
              </w:rPr>
            </w:pPr>
            <w:r w:rsidRPr="006F2DB8">
              <w:rPr>
                <w:rFonts w:ascii="SimSun" w:eastAsia="SimSun" w:hAnsi="SimSun" w:cs="SimSun" w:hint="eastAsia"/>
                <w:b/>
                <w:bCs/>
                <w:color w:val="FF0000"/>
                <w:spacing w:val="15"/>
                <w:kern w:val="0"/>
                <w:szCs w:val="24"/>
              </w:rPr>
              <w:t xml:space="preserve">1.泰達電Delta Electronics (Thailand) Public Co., Ltd. </w:t>
            </w:r>
            <w:r w:rsidRPr="006F2DB8">
              <w:rPr>
                <w:rFonts w:ascii="SimSun" w:eastAsia="SimSun" w:hAnsi="SimSun" w:cs="SimSun" w:hint="eastAsia"/>
                <w:b/>
                <w:bCs/>
                <w:color w:val="FF0000"/>
                <w:spacing w:val="15"/>
                <w:kern w:val="0"/>
                <w:szCs w:val="24"/>
              </w:rPr>
              <w:br/>
              <w:t>2.經寶精密</w:t>
            </w:r>
            <w:proofErr w:type="spellStart"/>
            <w:r w:rsidRPr="006F2DB8">
              <w:rPr>
                <w:rFonts w:ascii="SimSun" w:eastAsia="SimSun" w:hAnsi="SimSun" w:cs="SimSun" w:hint="eastAsia"/>
                <w:b/>
                <w:bCs/>
                <w:color w:val="FF0000"/>
                <w:spacing w:val="15"/>
                <w:kern w:val="0"/>
                <w:szCs w:val="24"/>
              </w:rPr>
              <w:t>Jinpao</w:t>
            </w:r>
            <w:proofErr w:type="spellEnd"/>
            <w:r w:rsidRPr="006F2DB8">
              <w:rPr>
                <w:rFonts w:ascii="SimSun" w:eastAsia="SimSun" w:hAnsi="SimSun" w:cs="SimSun" w:hint="eastAsia"/>
                <w:b/>
                <w:bCs/>
                <w:color w:val="FF0000"/>
                <w:spacing w:val="15"/>
                <w:kern w:val="0"/>
                <w:szCs w:val="24"/>
              </w:rPr>
              <w:t xml:space="preserve"> precision industry co., ltd.)</w:t>
            </w:r>
          </w:p>
          <w:p w:rsidR="004D6DFE" w:rsidRDefault="00CB12F3">
            <w:pPr>
              <w:widowControl/>
              <w:spacing w:line="340" w:lineRule="exact"/>
              <w:ind w:left="360"/>
              <w:rPr>
                <w:rFonts w:ascii="Verdana" w:eastAsia="新細明體" w:hAnsi="Verdana" w:cs="新細明體"/>
                <w:color w:val="333333"/>
                <w:spacing w:val="30"/>
                <w:kern w:val="0"/>
                <w:sz w:val="18"/>
                <w:szCs w:val="18"/>
              </w:rPr>
            </w:pPr>
            <w:r w:rsidRPr="006F2DB8">
              <w:rPr>
                <w:rFonts w:ascii="SimSun" w:eastAsia="SimSun" w:hAnsi="SimSun" w:cs="SimSun" w:hint="eastAsia"/>
                <w:b/>
                <w:bCs/>
                <w:color w:val="FF0000"/>
                <w:spacing w:val="15"/>
                <w:kern w:val="0"/>
                <w:szCs w:val="24"/>
              </w:rPr>
              <w:t>→</w:t>
            </w:r>
            <w:proofErr w:type="gramStart"/>
            <w:r w:rsidRPr="006F2DB8">
              <w:rPr>
                <w:rFonts w:ascii="SimSun" w:eastAsia="SimSun" w:hAnsi="SimSun" w:cs="SimSun" w:hint="eastAsia"/>
                <w:b/>
                <w:bCs/>
                <w:color w:val="FF0000"/>
                <w:spacing w:val="15"/>
                <w:kern w:val="0"/>
                <w:szCs w:val="24"/>
              </w:rPr>
              <w:t>芭</w:t>
            </w:r>
            <w:proofErr w:type="gramEnd"/>
            <w:r w:rsidRPr="006F2DB8">
              <w:rPr>
                <w:rFonts w:ascii="SimSun" w:eastAsia="SimSun" w:hAnsi="SimSun" w:cs="SimSun" w:hint="eastAsia"/>
                <w:b/>
                <w:bCs/>
                <w:color w:val="FF0000"/>
                <w:spacing w:val="15"/>
                <w:kern w:val="0"/>
                <w:szCs w:val="24"/>
              </w:rPr>
              <w:t>達雅→正宗泰式古法按摩2小時→洋人街不夜城探險</w:t>
            </w:r>
          </w:p>
        </w:tc>
      </w:tr>
      <w:tr w:rsidR="004D6DFE" w:rsidTr="007568FA">
        <w:trPr>
          <w:gridAfter w:val="1"/>
          <w:wAfter w:w="5" w:type="dxa"/>
          <w:trHeight w:val="2665"/>
          <w:tblCellSpacing w:w="15" w:type="dxa"/>
        </w:trPr>
        <w:tc>
          <w:tcPr>
            <w:tcW w:w="110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6DFE" w:rsidRDefault="00CB12F3" w:rsidP="007568FA">
            <w:pPr>
              <w:widowControl/>
              <w:spacing w:line="300" w:lineRule="exact"/>
              <w:rPr>
                <w:rFonts w:ascii="SimSun" w:eastAsia="SimSun" w:hAnsi="SimSun" w:cs="SimSun"/>
                <w:color w:val="333333"/>
                <w:spacing w:val="30"/>
                <w:kern w:val="0"/>
                <w:szCs w:val="24"/>
              </w:rPr>
            </w:pPr>
            <w:r>
              <w:rPr>
                <w:rFonts w:ascii="SimSun" w:eastAsia="SimSun" w:hAnsi="SimSun" w:cs="SimSun" w:hint="eastAsia"/>
                <w:color w:val="333333"/>
                <w:spacing w:val="30"/>
                <w:kern w:val="0"/>
                <w:szCs w:val="24"/>
              </w:rPr>
              <w:t>參訪地址</w:t>
            </w:r>
          </w:p>
          <w:p w:rsidR="004D6DFE" w:rsidRDefault="00CB12F3" w:rsidP="007568FA">
            <w:pPr>
              <w:widowControl/>
              <w:spacing w:line="300" w:lineRule="exact"/>
              <w:rPr>
                <w:rFonts w:ascii="SimSun" w:eastAsia="SimSun" w:hAnsi="SimSun" w:cs="SimSun"/>
                <w:color w:val="333333"/>
                <w:spacing w:val="30"/>
                <w:kern w:val="0"/>
                <w:szCs w:val="24"/>
              </w:rPr>
            </w:pPr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【經寶精密】</w:t>
            </w:r>
            <w:proofErr w:type="spellStart"/>
            <w:r>
              <w:rPr>
                <w:rFonts w:ascii="SimSun" w:eastAsia="SimSun" w:hAnsi="SimSun" w:cs="SimSun" w:hint="eastAsia"/>
                <w:color w:val="333333"/>
                <w:spacing w:val="30"/>
                <w:kern w:val="0"/>
                <w:szCs w:val="24"/>
              </w:rPr>
              <w:t>Jinpao</w:t>
            </w:r>
            <w:proofErr w:type="spellEnd"/>
            <w:r>
              <w:rPr>
                <w:rFonts w:ascii="SimSun" w:eastAsia="SimSun" w:hAnsi="SimSun" w:cs="SimSun" w:hint="eastAsia"/>
                <w:color w:val="333333"/>
                <w:spacing w:val="30"/>
                <w:kern w:val="0"/>
                <w:szCs w:val="24"/>
              </w:rPr>
              <w:t xml:space="preserve"> precision industry co., ltd.：</w:t>
            </w:r>
          </w:p>
          <w:p w:rsidR="004D6DFE" w:rsidRDefault="00CB12F3" w:rsidP="007568FA">
            <w:pPr>
              <w:widowControl/>
              <w:spacing w:line="300" w:lineRule="exact"/>
              <w:rPr>
                <w:rFonts w:ascii="標楷體" w:eastAsia="標楷體" w:hAnsi="標楷體" w:cs="新細明體"/>
                <w:color w:val="333333"/>
                <w:spacing w:val="30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color w:val="000000"/>
                <w:spacing w:val="15"/>
                <w:kern w:val="0"/>
                <w:szCs w:val="24"/>
              </w:rPr>
              <w:t xml:space="preserve">631 </w:t>
            </w:r>
            <w:proofErr w:type="spellStart"/>
            <w:r>
              <w:rPr>
                <w:rFonts w:ascii="Leelawadee UI" w:eastAsia="新細明體" w:hAnsi="Leelawadee UI" w:cs="Leelawadee UI" w:hint="cs"/>
                <w:color w:val="000000"/>
                <w:spacing w:val="15"/>
                <w:kern w:val="0"/>
                <w:szCs w:val="24"/>
              </w:rPr>
              <w:t>หมู่ที่</w:t>
            </w:r>
            <w:proofErr w:type="spellEnd"/>
            <w:r>
              <w:rPr>
                <w:rFonts w:ascii="Verdana" w:eastAsia="新細明體" w:hAnsi="Verdana" w:cs="新細明體"/>
                <w:color w:val="000000"/>
                <w:spacing w:val="15"/>
                <w:kern w:val="0"/>
                <w:szCs w:val="24"/>
              </w:rPr>
              <w:t xml:space="preserve"> 4 </w:t>
            </w:r>
            <w:proofErr w:type="spellStart"/>
            <w:r>
              <w:rPr>
                <w:rFonts w:ascii="Leelawadee UI" w:eastAsia="新細明體" w:hAnsi="Leelawadee UI" w:cs="Leelawadee UI" w:hint="cs"/>
                <w:color w:val="000000"/>
                <w:spacing w:val="15"/>
                <w:kern w:val="0"/>
                <w:szCs w:val="24"/>
              </w:rPr>
              <w:t>นิคมอุตสาหกรรมบางปู</w:t>
            </w:r>
            <w:proofErr w:type="spellEnd"/>
            <w:r>
              <w:rPr>
                <w:rFonts w:ascii="Verdana" w:eastAsia="新細明體" w:hAnsi="Verdana" w:cs="新細明體"/>
                <w:color w:val="000000"/>
                <w:spacing w:val="15"/>
                <w:kern w:val="0"/>
                <w:szCs w:val="24"/>
              </w:rPr>
              <w:t xml:space="preserve"> </w:t>
            </w:r>
            <w:proofErr w:type="spellStart"/>
            <w:r>
              <w:rPr>
                <w:rFonts w:ascii="Leelawadee UI" w:eastAsia="新細明體" w:hAnsi="Leelawadee UI" w:cs="Leelawadee UI" w:hint="cs"/>
                <w:color w:val="000000"/>
                <w:spacing w:val="15"/>
                <w:kern w:val="0"/>
                <w:szCs w:val="24"/>
              </w:rPr>
              <w:t>ซอย</w:t>
            </w:r>
            <w:proofErr w:type="spellEnd"/>
            <w:r>
              <w:rPr>
                <w:rFonts w:ascii="Verdana" w:eastAsia="新細明體" w:hAnsi="Verdana" w:cs="新細明體"/>
                <w:color w:val="000000"/>
                <w:spacing w:val="15"/>
                <w:kern w:val="0"/>
                <w:szCs w:val="24"/>
              </w:rPr>
              <w:t xml:space="preserve"> 12 </w:t>
            </w:r>
            <w:proofErr w:type="spellStart"/>
            <w:r>
              <w:rPr>
                <w:rFonts w:ascii="Verdana" w:eastAsia="新細明體" w:hAnsi="Verdana" w:cs="新細明體"/>
                <w:color w:val="000000"/>
                <w:spacing w:val="15"/>
                <w:kern w:val="0"/>
                <w:szCs w:val="24"/>
              </w:rPr>
              <w:t>Tambon</w:t>
            </w:r>
            <w:proofErr w:type="spellEnd"/>
            <w:r>
              <w:rPr>
                <w:rFonts w:ascii="Verdana" w:eastAsia="新細明體" w:hAnsi="Verdana" w:cs="新細明體"/>
                <w:color w:val="000000"/>
                <w:spacing w:val="15"/>
                <w:kern w:val="0"/>
                <w:szCs w:val="24"/>
              </w:rPr>
              <w:t xml:space="preserve"> </w:t>
            </w:r>
            <w:proofErr w:type="spellStart"/>
            <w:r>
              <w:rPr>
                <w:rFonts w:ascii="Verdana" w:eastAsia="新細明體" w:hAnsi="Verdana" w:cs="新細明體"/>
                <w:color w:val="000000"/>
                <w:spacing w:val="15"/>
                <w:kern w:val="0"/>
                <w:szCs w:val="24"/>
              </w:rPr>
              <w:t>Phraeksa</w:t>
            </w:r>
            <w:proofErr w:type="spellEnd"/>
            <w:r>
              <w:rPr>
                <w:rFonts w:ascii="Verdana" w:eastAsia="新細明體" w:hAnsi="Verdana" w:cs="新細明體"/>
                <w:color w:val="000000"/>
                <w:spacing w:val="15"/>
                <w:kern w:val="0"/>
                <w:szCs w:val="24"/>
              </w:rPr>
              <w:t xml:space="preserve">, </w:t>
            </w:r>
            <w:proofErr w:type="spellStart"/>
            <w:r>
              <w:rPr>
                <w:rFonts w:ascii="Leelawadee UI" w:eastAsia="新細明體" w:hAnsi="Leelawadee UI" w:cs="Leelawadee UI" w:hint="cs"/>
                <w:color w:val="000000"/>
                <w:spacing w:val="15"/>
                <w:kern w:val="0"/>
                <w:szCs w:val="24"/>
              </w:rPr>
              <w:t>อำเภอ</w:t>
            </w:r>
            <w:proofErr w:type="spellEnd"/>
            <w:r>
              <w:rPr>
                <w:rFonts w:ascii="Verdana" w:eastAsia="新細明體" w:hAnsi="Verdana" w:cs="新細明體"/>
                <w:color w:val="000000"/>
                <w:spacing w:val="15"/>
                <w:kern w:val="0"/>
                <w:szCs w:val="24"/>
              </w:rPr>
              <w:t xml:space="preserve"> </w:t>
            </w:r>
            <w:proofErr w:type="spellStart"/>
            <w:r>
              <w:rPr>
                <w:rFonts w:ascii="Leelawadee UI" w:eastAsia="新細明體" w:hAnsi="Leelawadee UI" w:cs="Leelawadee UI" w:hint="cs"/>
                <w:color w:val="000000"/>
                <w:spacing w:val="15"/>
                <w:kern w:val="0"/>
                <w:szCs w:val="24"/>
              </w:rPr>
              <w:t>เมืองสมุทรปราการ</w:t>
            </w:r>
            <w:proofErr w:type="spellEnd"/>
            <w:r>
              <w:rPr>
                <w:rFonts w:ascii="Verdana" w:eastAsia="新細明體" w:hAnsi="Verdana" w:cs="新細明體"/>
                <w:color w:val="000000"/>
                <w:spacing w:val="15"/>
                <w:kern w:val="0"/>
                <w:szCs w:val="24"/>
              </w:rPr>
              <w:t xml:space="preserve"> Chang </w:t>
            </w:r>
            <w:proofErr w:type="spellStart"/>
            <w:r>
              <w:rPr>
                <w:rFonts w:ascii="Verdana" w:eastAsia="新細明體" w:hAnsi="Verdana" w:cs="新細明體"/>
                <w:color w:val="000000"/>
                <w:spacing w:val="15"/>
                <w:kern w:val="0"/>
                <w:szCs w:val="24"/>
              </w:rPr>
              <w:t>Wat</w:t>
            </w:r>
            <w:proofErr w:type="spellEnd"/>
            <w:r>
              <w:rPr>
                <w:rFonts w:ascii="Verdana" w:eastAsia="新細明體" w:hAnsi="Verdana" w:cs="新細明體"/>
                <w:color w:val="000000"/>
                <w:spacing w:val="15"/>
                <w:kern w:val="0"/>
                <w:szCs w:val="24"/>
              </w:rPr>
              <w:t xml:space="preserve"> </w:t>
            </w:r>
            <w:proofErr w:type="spellStart"/>
            <w:r>
              <w:rPr>
                <w:rFonts w:ascii="Verdana" w:eastAsia="新細明體" w:hAnsi="Verdana" w:cs="新細明體"/>
                <w:color w:val="000000"/>
                <w:spacing w:val="15"/>
                <w:kern w:val="0"/>
                <w:szCs w:val="24"/>
              </w:rPr>
              <w:t>Samut</w:t>
            </w:r>
            <w:proofErr w:type="spellEnd"/>
            <w:r>
              <w:rPr>
                <w:rFonts w:ascii="Verdana" w:eastAsia="新細明體" w:hAnsi="Verdana" w:cs="新細明體"/>
                <w:color w:val="000000"/>
                <w:spacing w:val="15"/>
                <w:kern w:val="0"/>
                <w:szCs w:val="24"/>
              </w:rPr>
              <w:t xml:space="preserve"> </w:t>
            </w:r>
            <w:proofErr w:type="spellStart"/>
            <w:r>
              <w:rPr>
                <w:rFonts w:ascii="Verdana" w:eastAsia="新細明體" w:hAnsi="Verdana" w:cs="新細明體"/>
                <w:color w:val="000000"/>
                <w:spacing w:val="15"/>
                <w:kern w:val="0"/>
                <w:szCs w:val="24"/>
              </w:rPr>
              <w:t>Prakan</w:t>
            </w:r>
            <w:proofErr w:type="spellEnd"/>
            <w:r>
              <w:rPr>
                <w:rFonts w:ascii="Verdana" w:eastAsia="新細明體" w:hAnsi="Verdana" w:cs="新細明體"/>
                <w:color w:val="000000"/>
                <w:spacing w:val="15"/>
                <w:kern w:val="0"/>
                <w:szCs w:val="24"/>
              </w:rPr>
              <w:t xml:space="preserve"> 10280</w:t>
            </w:r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泰國</w:t>
            </w:r>
          </w:p>
          <w:p w:rsidR="004D6DFE" w:rsidRDefault="00CB12F3" w:rsidP="007568FA">
            <w:pPr>
              <w:widowControl/>
              <w:spacing w:line="300" w:lineRule="exact"/>
              <w:rPr>
                <w:rFonts w:ascii="Verdana" w:eastAsia="新細明體" w:hAnsi="Verdana" w:cs="新細明體"/>
                <w:color w:val="333333"/>
                <w:spacing w:val="30"/>
                <w:kern w:val="0"/>
                <w:szCs w:val="24"/>
              </w:rPr>
            </w:pPr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【泰達電】</w:t>
            </w:r>
            <w:r>
              <w:rPr>
                <w:rFonts w:ascii="標楷體" w:eastAsia="標楷體" w:hAnsi="標楷體" w:cs="新細明體"/>
                <w:color w:val="333333"/>
                <w:spacing w:val="30"/>
                <w:kern w:val="0"/>
                <w:szCs w:val="24"/>
              </w:rPr>
              <w:t>Delta Electronics (Thailand) Public Co., Ltd</w:t>
            </w:r>
            <w:r>
              <w:rPr>
                <w:rFonts w:ascii="Verdana" w:eastAsia="新細明體" w:hAnsi="Verdana" w:cs="新細明體"/>
                <w:color w:val="333333"/>
                <w:spacing w:val="30"/>
                <w:kern w:val="0"/>
                <w:szCs w:val="24"/>
              </w:rPr>
              <w:t>.</w:t>
            </w:r>
            <w:r>
              <w:rPr>
                <w:rFonts w:ascii="Verdana" w:eastAsia="新細明體" w:hAnsi="Verdana" w:cs="新細明體" w:hint="eastAsia"/>
                <w:color w:val="333333"/>
                <w:spacing w:val="30"/>
                <w:kern w:val="0"/>
                <w:szCs w:val="24"/>
              </w:rPr>
              <w:t>：</w:t>
            </w:r>
          </w:p>
          <w:p w:rsidR="004D6DFE" w:rsidRDefault="00CB12F3" w:rsidP="007568FA">
            <w:pPr>
              <w:widowControl/>
              <w:spacing w:line="300" w:lineRule="exact"/>
              <w:rPr>
                <w:rFonts w:eastAsia="新細明體" w:cs="新細明體"/>
                <w:color w:val="000000"/>
                <w:spacing w:val="15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color w:val="000000"/>
                <w:spacing w:val="15"/>
                <w:kern w:val="0"/>
                <w:szCs w:val="24"/>
              </w:rPr>
              <w:t xml:space="preserve">909 </w:t>
            </w:r>
            <w:proofErr w:type="spellStart"/>
            <w:r>
              <w:rPr>
                <w:rFonts w:ascii="Leelawadee UI" w:eastAsia="新細明體" w:hAnsi="Leelawadee UI" w:cs="Leelawadee UI" w:hint="cs"/>
                <w:color w:val="000000"/>
                <w:spacing w:val="15"/>
                <w:kern w:val="0"/>
                <w:szCs w:val="24"/>
              </w:rPr>
              <w:t>ซอย</w:t>
            </w:r>
            <w:proofErr w:type="spellEnd"/>
            <w:r>
              <w:rPr>
                <w:rFonts w:ascii="Verdana" w:eastAsia="新細明體" w:hAnsi="Verdana" w:cs="新細明體"/>
                <w:color w:val="000000"/>
                <w:spacing w:val="15"/>
                <w:kern w:val="0"/>
                <w:szCs w:val="24"/>
              </w:rPr>
              <w:t xml:space="preserve"> 9 </w:t>
            </w:r>
            <w:proofErr w:type="spellStart"/>
            <w:r>
              <w:rPr>
                <w:rFonts w:ascii="Leelawadee UI" w:eastAsia="新細明體" w:hAnsi="Leelawadee UI" w:cs="Leelawadee UI" w:hint="cs"/>
                <w:color w:val="000000"/>
                <w:spacing w:val="15"/>
                <w:kern w:val="0"/>
                <w:szCs w:val="24"/>
              </w:rPr>
              <w:t>หมู่</w:t>
            </w:r>
            <w:proofErr w:type="spellEnd"/>
            <w:r>
              <w:rPr>
                <w:rFonts w:ascii="Verdana" w:eastAsia="新細明體" w:hAnsi="Verdana" w:cs="新細明體"/>
                <w:color w:val="000000"/>
                <w:spacing w:val="15"/>
                <w:kern w:val="0"/>
                <w:szCs w:val="24"/>
              </w:rPr>
              <w:t xml:space="preserve"> 4 </w:t>
            </w:r>
            <w:proofErr w:type="spellStart"/>
            <w:r>
              <w:rPr>
                <w:rFonts w:ascii="Leelawadee UI" w:eastAsia="新細明體" w:hAnsi="Leelawadee UI" w:cs="Leelawadee UI" w:hint="cs"/>
                <w:color w:val="000000"/>
                <w:spacing w:val="15"/>
                <w:kern w:val="0"/>
                <w:szCs w:val="24"/>
              </w:rPr>
              <w:t>นิคมอุตสาหกรรมบางปู</w:t>
            </w:r>
            <w:proofErr w:type="spellEnd"/>
            <w:r>
              <w:rPr>
                <w:rFonts w:ascii="Verdana" w:eastAsia="新細明體" w:hAnsi="Verdana" w:cs="新細明體"/>
                <w:color w:val="000000"/>
                <w:spacing w:val="15"/>
                <w:kern w:val="0"/>
                <w:szCs w:val="24"/>
              </w:rPr>
              <w:t xml:space="preserve"> </w:t>
            </w:r>
            <w:proofErr w:type="spellStart"/>
            <w:r>
              <w:rPr>
                <w:rFonts w:ascii="Verdana" w:eastAsia="新細明體" w:hAnsi="Verdana" w:cs="新細明體"/>
                <w:color w:val="000000"/>
                <w:spacing w:val="15"/>
                <w:kern w:val="0"/>
                <w:szCs w:val="24"/>
              </w:rPr>
              <w:t>Tambon</w:t>
            </w:r>
            <w:proofErr w:type="spellEnd"/>
            <w:r>
              <w:rPr>
                <w:rFonts w:ascii="Verdana" w:eastAsia="新細明體" w:hAnsi="Verdana" w:cs="新細明體"/>
                <w:color w:val="000000"/>
                <w:spacing w:val="15"/>
                <w:kern w:val="0"/>
                <w:szCs w:val="24"/>
              </w:rPr>
              <w:t xml:space="preserve"> </w:t>
            </w:r>
            <w:proofErr w:type="spellStart"/>
            <w:r>
              <w:rPr>
                <w:rFonts w:ascii="Verdana" w:eastAsia="新細明體" w:hAnsi="Verdana" w:cs="新細明體"/>
                <w:color w:val="000000"/>
                <w:spacing w:val="15"/>
                <w:kern w:val="0"/>
                <w:szCs w:val="24"/>
              </w:rPr>
              <w:t>Phraeksa</w:t>
            </w:r>
            <w:proofErr w:type="spellEnd"/>
            <w:r>
              <w:rPr>
                <w:rFonts w:ascii="Verdana" w:eastAsia="新細明體" w:hAnsi="Verdana" w:cs="新細明體"/>
                <w:color w:val="000000"/>
                <w:spacing w:val="15"/>
                <w:kern w:val="0"/>
                <w:szCs w:val="24"/>
              </w:rPr>
              <w:t xml:space="preserve">, </w:t>
            </w:r>
            <w:proofErr w:type="spellStart"/>
            <w:r>
              <w:rPr>
                <w:rFonts w:ascii="Verdana" w:eastAsia="新細明體" w:hAnsi="Verdana" w:cs="新細明體"/>
                <w:color w:val="000000"/>
                <w:spacing w:val="15"/>
                <w:kern w:val="0"/>
                <w:szCs w:val="24"/>
              </w:rPr>
              <w:t>Amphoe</w:t>
            </w:r>
            <w:proofErr w:type="spellEnd"/>
            <w:r>
              <w:rPr>
                <w:rFonts w:ascii="Verdana" w:eastAsia="新細明體" w:hAnsi="Verdana" w:cs="新細明體"/>
                <w:color w:val="000000"/>
                <w:spacing w:val="15"/>
                <w:kern w:val="0"/>
                <w:szCs w:val="24"/>
              </w:rPr>
              <w:t xml:space="preserve"> </w:t>
            </w:r>
            <w:proofErr w:type="spellStart"/>
            <w:r>
              <w:rPr>
                <w:rFonts w:ascii="Verdana" w:eastAsia="新細明體" w:hAnsi="Verdana" w:cs="新細明體"/>
                <w:color w:val="000000"/>
                <w:spacing w:val="15"/>
                <w:kern w:val="0"/>
                <w:szCs w:val="24"/>
              </w:rPr>
              <w:t>Mueang</w:t>
            </w:r>
            <w:proofErr w:type="spellEnd"/>
            <w:r>
              <w:rPr>
                <w:rFonts w:ascii="Verdana" w:eastAsia="新細明體" w:hAnsi="Verdana" w:cs="新細明體"/>
                <w:color w:val="000000"/>
                <w:spacing w:val="15"/>
                <w:kern w:val="0"/>
                <w:szCs w:val="24"/>
              </w:rPr>
              <w:t xml:space="preserve"> </w:t>
            </w:r>
            <w:proofErr w:type="spellStart"/>
            <w:r>
              <w:rPr>
                <w:rFonts w:ascii="Verdana" w:eastAsia="新細明體" w:hAnsi="Verdana" w:cs="新細明體"/>
                <w:color w:val="000000"/>
                <w:spacing w:val="15"/>
                <w:kern w:val="0"/>
                <w:szCs w:val="24"/>
              </w:rPr>
              <w:t>Samut</w:t>
            </w:r>
            <w:proofErr w:type="spellEnd"/>
            <w:r>
              <w:rPr>
                <w:rFonts w:ascii="Verdana" w:eastAsia="新細明體" w:hAnsi="Verdana" w:cs="新細明體"/>
                <w:color w:val="000000"/>
                <w:spacing w:val="15"/>
                <w:kern w:val="0"/>
                <w:szCs w:val="24"/>
              </w:rPr>
              <w:t xml:space="preserve"> </w:t>
            </w:r>
            <w:proofErr w:type="spellStart"/>
            <w:r>
              <w:rPr>
                <w:rFonts w:ascii="Verdana" w:eastAsia="新細明體" w:hAnsi="Verdana" w:cs="新細明體"/>
                <w:color w:val="000000"/>
                <w:spacing w:val="15"/>
                <w:kern w:val="0"/>
                <w:szCs w:val="24"/>
              </w:rPr>
              <w:t>Prakan</w:t>
            </w:r>
            <w:proofErr w:type="spellEnd"/>
            <w:r>
              <w:rPr>
                <w:rFonts w:ascii="Verdana" w:eastAsia="新細明體" w:hAnsi="Verdana" w:cs="新細明體"/>
                <w:color w:val="000000"/>
                <w:spacing w:val="15"/>
                <w:kern w:val="0"/>
                <w:szCs w:val="24"/>
              </w:rPr>
              <w:t xml:space="preserve">, Chang </w:t>
            </w:r>
            <w:proofErr w:type="spellStart"/>
            <w:r>
              <w:rPr>
                <w:rFonts w:ascii="Verdana" w:eastAsia="新細明體" w:hAnsi="Verdana" w:cs="新細明體"/>
                <w:color w:val="000000"/>
                <w:spacing w:val="15"/>
                <w:kern w:val="0"/>
                <w:szCs w:val="24"/>
              </w:rPr>
              <w:t>Wat</w:t>
            </w:r>
            <w:proofErr w:type="spellEnd"/>
            <w:r>
              <w:rPr>
                <w:rFonts w:ascii="Verdana" w:eastAsia="新細明體" w:hAnsi="Verdana" w:cs="新細明體"/>
                <w:color w:val="000000"/>
                <w:spacing w:val="15"/>
                <w:kern w:val="0"/>
                <w:szCs w:val="24"/>
              </w:rPr>
              <w:t xml:space="preserve"> </w:t>
            </w:r>
            <w:proofErr w:type="spellStart"/>
            <w:r>
              <w:rPr>
                <w:rFonts w:ascii="Verdana" w:eastAsia="新細明體" w:hAnsi="Verdana" w:cs="新細明體"/>
                <w:color w:val="000000"/>
                <w:spacing w:val="15"/>
                <w:kern w:val="0"/>
                <w:szCs w:val="24"/>
              </w:rPr>
              <w:t>Samut</w:t>
            </w:r>
            <w:proofErr w:type="spellEnd"/>
            <w:r>
              <w:rPr>
                <w:rFonts w:ascii="Verdana" w:eastAsia="新細明體" w:hAnsi="Verdana" w:cs="新細明體"/>
                <w:color w:val="000000"/>
                <w:spacing w:val="15"/>
                <w:kern w:val="0"/>
                <w:szCs w:val="24"/>
              </w:rPr>
              <w:t xml:space="preserve"> </w:t>
            </w:r>
            <w:proofErr w:type="spellStart"/>
            <w:r>
              <w:rPr>
                <w:rFonts w:ascii="Verdana" w:eastAsia="新細明體" w:hAnsi="Verdana" w:cs="新細明體"/>
                <w:color w:val="000000"/>
                <w:spacing w:val="15"/>
                <w:kern w:val="0"/>
                <w:szCs w:val="24"/>
              </w:rPr>
              <w:t>Prakan</w:t>
            </w:r>
            <w:proofErr w:type="spellEnd"/>
            <w:r>
              <w:rPr>
                <w:rFonts w:ascii="Verdana" w:eastAsia="新細明體" w:hAnsi="Verdana" w:cs="新細明體"/>
                <w:color w:val="000000"/>
                <w:spacing w:val="15"/>
                <w:kern w:val="0"/>
                <w:szCs w:val="24"/>
              </w:rPr>
              <w:t xml:space="preserve"> 10280</w:t>
            </w:r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泰國</w:t>
            </w:r>
          </w:p>
          <w:p w:rsidR="004D6DFE" w:rsidRDefault="00CB12F3" w:rsidP="007568FA">
            <w:pPr>
              <w:widowControl/>
              <w:spacing w:line="300" w:lineRule="exact"/>
              <w:rPr>
                <w:rFonts w:ascii="Verdana" w:eastAsia="新細明體" w:hAnsi="Verdana" w:cs="新細明體"/>
                <w:color w:val="000000"/>
                <w:spacing w:val="15"/>
                <w:kern w:val="0"/>
                <w:szCs w:val="24"/>
              </w:rPr>
            </w:pPr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【泰國古式按摩】對於全身肌肉長期處於緊張狀態的現代人來說，力道重又切中穴位的泰式按摩，能讓您全身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放鬆，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抒解壓力。(16歲以下小孩不含按摩因擔心骨骼還在成長階段)</w:t>
            </w:r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br/>
              <w:t>【貼心小備註】在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芭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達雅遊玩時導遊常會推薦一些自費活動，如您無參加，導遊或領隊或助手將會依照當天行程安排，就近安排讓您休息或送您先回酒店。</w:t>
            </w:r>
          </w:p>
        </w:tc>
      </w:tr>
      <w:tr w:rsidR="004D6DFE" w:rsidTr="007568FA">
        <w:trPr>
          <w:gridAfter w:val="1"/>
          <w:wAfter w:w="5" w:type="dxa"/>
          <w:trHeight w:hRule="exact" w:val="365"/>
          <w:tblCellSpacing w:w="15" w:type="dxa"/>
        </w:trPr>
        <w:tc>
          <w:tcPr>
            <w:tcW w:w="1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6DFE" w:rsidRDefault="00CB12F3">
            <w:pPr>
              <w:widowControl/>
              <w:spacing w:line="225" w:lineRule="atLeast"/>
              <w:rPr>
                <w:rFonts w:ascii="SimSun" w:eastAsia="SimSun" w:hAnsi="SimSun" w:cs="SimSun"/>
                <w:color w:val="000000"/>
                <w:spacing w:val="15"/>
                <w:kern w:val="0"/>
                <w:szCs w:val="24"/>
              </w:rPr>
            </w:pPr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餐 點： 早 (飯店內早餐) 午 (當地招待) 晚 (樹與海海景海鮮餐)</w:t>
            </w:r>
          </w:p>
        </w:tc>
      </w:tr>
      <w:tr w:rsidR="004D6DFE" w:rsidTr="007568FA">
        <w:trPr>
          <w:gridAfter w:val="1"/>
          <w:wAfter w:w="5" w:type="dxa"/>
          <w:trHeight w:hRule="exact" w:val="938"/>
          <w:tblCellSpacing w:w="15" w:type="dxa"/>
        </w:trPr>
        <w:tc>
          <w:tcPr>
            <w:tcW w:w="1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6DFE" w:rsidRDefault="00CB12F3" w:rsidP="007568FA">
            <w:pPr>
              <w:widowControl/>
              <w:spacing w:line="300" w:lineRule="exact"/>
              <w:rPr>
                <w:rFonts w:ascii="SimSun" w:eastAsia="SimSun" w:hAnsi="SimSun" w:cs="SimSun"/>
                <w:color w:val="000000"/>
                <w:spacing w:val="15"/>
                <w:kern w:val="0"/>
                <w:szCs w:val="24"/>
              </w:rPr>
            </w:pPr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住 宿：當地四星CELESTITE或 CRYSTAL VILLE 或 PRESIDENT (此飯店無加床服務)或AIYARA GRAND或AIYARA PALACE或A-ONE THE ROYAL CRUISE HOTEL或 J HOTEL PATTAYA或TRIO PTY或同級</w:t>
            </w:r>
          </w:p>
        </w:tc>
      </w:tr>
      <w:tr w:rsidR="004D6DFE" w:rsidTr="007568FA">
        <w:trPr>
          <w:gridAfter w:val="2"/>
          <w:wAfter w:w="59" w:type="dxa"/>
          <w:trHeight w:hRule="exact" w:val="1587"/>
          <w:tblCellSpacing w:w="15" w:type="dxa"/>
        </w:trPr>
        <w:tc>
          <w:tcPr>
            <w:tcW w:w="109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6DFE" w:rsidRPr="006F2DB8" w:rsidRDefault="00CB12F3">
            <w:pPr>
              <w:widowControl/>
              <w:spacing w:line="340" w:lineRule="exact"/>
              <w:rPr>
                <w:rFonts w:ascii="SimSun" w:eastAsia="SimSun" w:hAnsi="SimSun" w:cs="SimSun"/>
                <w:color w:val="FF0000"/>
                <w:spacing w:val="15"/>
                <w:kern w:val="0"/>
                <w:szCs w:val="24"/>
              </w:rPr>
            </w:pPr>
            <w:r w:rsidRPr="006F2DB8">
              <w:rPr>
                <w:rFonts w:ascii="SimSun" w:eastAsia="SimSun" w:hAnsi="SimSun" w:cs="SimSun" w:hint="eastAsia"/>
                <w:b/>
                <w:bCs/>
                <w:color w:val="FF0000"/>
                <w:spacing w:val="15"/>
                <w:kern w:val="0"/>
                <w:szCs w:val="24"/>
              </w:rPr>
              <w:t>第4天</w:t>
            </w:r>
            <w:r w:rsidRPr="006F2DB8">
              <w:rPr>
                <w:rFonts w:ascii="SimSun" w:eastAsia="SimSun" w:hAnsi="SimSun" w:cs="SimSun" w:hint="eastAsia"/>
                <w:color w:val="FF0000"/>
                <w:spacing w:val="15"/>
                <w:kern w:val="0"/>
                <w:szCs w:val="24"/>
              </w:rPr>
              <w:t xml:space="preserve">(11-05 星期二) </w:t>
            </w:r>
          </w:p>
          <w:p w:rsidR="004D6DFE" w:rsidRPr="006F2DB8" w:rsidRDefault="00CB12F3">
            <w:pPr>
              <w:widowControl/>
              <w:spacing w:line="340" w:lineRule="exact"/>
              <w:rPr>
                <w:rFonts w:ascii="SimSun" w:eastAsia="SimSun" w:hAnsi="SimSun" w:cs="SimSun"/>
                <w:b/>
                <w:bCs/>
                <w:color w:val="FF0000"/>
                <w:spacing w:val="15"/>
                <w:kern w:val="0"/>
                <w:szCs w:val="24"/>
              </w:rPr>
            </w:pPr>
            <w:r w:rsidRPr="006F2DB8">
              <w:rPr>
                <w:rFonts w:ascii="SimSun" w:eastAsia="SimSun" w:hAnsi="SimSun" w:cs="SimSun" w:hint="eastAsia"/>
                <w:b/>
                <w:bCs/>
                <w:color w:val="FF0000"/>
                <w:spacing w:val="15"/>
                <w:kern w:val="0"/>
                <w:szCs w:val="24"/>
              </w:rPr>
              <w:t>黃金海岸人魚灣私人海灘俱樂部海、陸全體驗及貼心服務：當季新鮮水果(兩人一份)、清涼椰子(每人一顆)及冰毛巾(每人一次)→雙人騎</w:t>
            </w:r>
            <w:proofErr w:type="gramStart"/>
            <w:r w:rsidRPr="006F2DB8">
              <w:rPr>
                <w:rFonts w:ascii="SimSun" w:eastAsia="SimSun" w:hAnsi="SimSun" w:cs="SimSun" w:hint="eastAsia"/>
                <w:b/>
                <w:bCs/>
                <w:color w:val="FF0000"/>
                <w:spacing w:val="15"/>
                <w:kern w:val="0"/>
                <w:szCs w:val="24"/>
              </w:rPr>
              <w:t>象</w:t>
            </w:r>
            <w:proofErr w:type="gramEnd"/>
            <w:r w:rsidRPr="006F2DB8">
              <w:rPr>
                <w:rFonts w:ascii="SimSun" w:eastAsia="SimSun" w:hAnsi="SimSun" w:cs="SimSun" w:hint="eastAsia"/>
                <w:b/>
                <w:bCs/>
                <w:color w:val="FF0000"/>
                <w:spacing w:val="15"/>
                <w:kern w:val="0"/>
                <w:szCs w:val="24"/>
              </w:rPr>
              <w:t>→海鮮燒烤自助晚餐→COLOSSEUM羅馬競技場歌舞人妖秀</w:t>
            </w:r>
          </w:p>
          <w:p w:rsidR="007568FA" w:rsidRPr="007568FA" w:rsidRDefault="007568FA" w:rsidP="007568FA">
            <w:pPr>
              <w:rPr>
                <w:rFonts w:ascii="Verdana" w:eastAsia="新細明體" w:hAnsi="Verdana" w:cs="新細明體"/>
                <w:sz w:val="21"/>
                <w:szCs w:val="21"/>
              </w:rPr>
            </w:pPr>
          </w:p>
        </w:tc>
      </w:tr>
      <w:tr w:rsidR="004D6DFE" w:rsidTr="007568FA">
        <w:trPr>
          <w:gridAfter w:val="2"/>
          <w:wAfter w:w="59" w:type="dxa"/>
          <w:trHeight w:val="3005"/>
          <w:tblCellSpacing w:w="15" w:type="dxa"/>
        </w:trPr>
        <w:tc>
          <w:tcPr>
            <w:tcW w:w="109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6DFE" w:rsidRDefault="00CB12F3" w:rsidP="007568FA">
            <w:pPr>
              <w:widowControl/>
              <w:spacing w:line="300" w:lineRule="exact"/>
              <w:rPr>
                <w:rFonts w:ascii="Verdana" w:eastAsia="新細明體" w:hAnsi="Verdana" w:cs="新細明體"/>
                <w:color w:val="000000"/>
                <w:spacing w:val="15"/>
                <w:kern w:val="0"/>
                <w:szCs w:val="24"/>
              </w:rPr>
            </w:pPr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早餐後我們特別安排前往體驗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泰樂活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◎【黃金海岸人魚灣】2018年9月新開幕，位於東芭樂園對面的海岸上，是老外集中最多的度假勝地。</w:t>
            </w:r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br/>
              <w:t>[水上活動]：①水上摩托車、②雙排香蕉船、③水上拖曳滑板。</w:t>
            </w:r>
            <w:r w:rsidRPr="007568FA">
              <w:rPr>
                <w:rFonts w:ascii="SimSun" w:eastAsia="SimSun" w:hAnsi="SimSun" w:cs="SimSun" w:hint="eastAsia"/>
                <w:color w:val="FF0000"/>
                <w:spacing w:val="15"/>
                <w:kern w:val="0"/>
                <w:szCs w:val="24"/>
              </w:rPr>
              <w:t>★每人</w:t>
            </w:r>
            <w:proofErr w:type="gramStart"/>
            <w:r w:rsidRPr="007568FA">
              <w:rPr>
                <w:rFonts w:ascii="SimSun" w:eastAsia="SimSun" w:hAnsi="SimSun" w:cs="SimSun" w:hint="eastAsia"/>
                <w:color w:val="FF0000"/>
                <w:spacing w:val="15"/>
                <w:kern w:val="0"/>
                <w:szCs w:val="24"/>
              </w:rPr>
              <w:t>限玩乙</w:t>
            </w:r>
            <w:proofErr w:type="gramEnd"/>
            <w:r w:rsidRPr="007568FA">
              <w:rPr>
                <w:rFonts w:ascii="SimSun" w:eastAsia="SimSun" w:hAnsi="SimSun" w:cs="SimSun" w:hint="eastAsia"/>
                <w:color w:val="FF0000"/>
                <w:spacing w:val="15"/>
                <w:kern w:val="0"/>
                <w:szCs w:val="24"/>
              </w:rPr>
              <w:t>次</w:t>
            </w:r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，且不得轉讓。不想玩上述三項一次性海上活動的貴賓們，貼心的為您安排「沙灘舒活腳底按摩</w:t>
            </w:r>
            <w:r>
              <w:rPr>
                <w:rFonts w:ascii="SimSun" w:eastAsia="新細明體" w:hAnsi="SimSun" w:cs="SimSun" w:hint="eastAsia"/>
                <w:color w:val="000000"/>
                <w:spacing w:val="15"/>
                <w:kern w:val="0"/>
                <w:szCs w:val="24"/>
              </w:rPr>
              <w:t>30</w:t>
            </w:r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分鐘」來替代（按摩小費</w:t>
            </w:r>
            <w:r>
              <w:rPr>
                <w:rFonts w:ascii="SimSun" w:eastAsia="新細明體" w:hAnsi="SimSun" w:cs="SimSun" w:hint="eastAsia"/>
                <w:color w:val="000000"/>
                <w:spacing w:val="15"/>
                <w:kern w:val="0"/>
                <w:szCs w:val="24"/>
              </w:rPr>
              <w:t>40</w:t>
            </w:r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銖，需自理）。</w:t>
            </w:r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br/>
              <w:t>④獨木舟⑤橡皮艇⑥滑浪板⑦漂浮床⑧甜甜圈(泳圈)⑨STAND UP PADDLE(SUP)⑩海上溜滑梯、⑪海上陀螺、⑫海上彈跳床、⑬海上蝙蝠蹺蹺板。</w:t>
            </w:r>
            <w:r w:rsidRPr="007568FA">
              <w:rPr>
                <w:rFonts w:ascii="SimSun" w:eastAsia="SimSun" w:hAnsi="SimSun" w:cs="SimSun" w:hint="eastAsia"/>
                <w:color w:val="FF0000"/>
                <w:spacing w:val="15"/>
                <w:kern w:val="0"/>
                <w:szCs w:val="24"/>
              </w:rPr>
              <w:t>★不限次數，讓您盡情擁抱夏日</w:t>
            </w:r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。</w:t>
            </w:r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br/>
              <w:t>[陸上活動]：</w:t>
            </w:r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br/>
              <w:t>①沙灘排球：大家一起組隊在沙灘上揮灑汗水享受年輕活力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的激放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br/>
              <w:t>②沙灘足球：您可以試試看在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沙灘上踢足球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，保證讓你香汗淋漓</w:t>
            </w:r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br/>
              <w:t>③沙灘飛盤：找幾個夥伴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一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起來玩沙灘飛盤，是不錯的沙灘運動</w:t>
            </w:r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br/>
              <w:t>④休閒象棋：換換口味找個朋友陪您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下盤棋來個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腦力激盪</w:t>
            </w:r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br/>
              <w:t>⑤休閒麻將：悠閒的時光可以找幾位朋友陪您試試手氣</w:t>
            </w:r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br/>
              <w:t>⑥休閒撲克牌：找些朋友一起陪您下個撲克牌紓解壓力</w:t>
            </w:r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br/>
              <w:t>⑦休閒跳棋：簡單輕鬆的小遊戲陪您渡過休閒時光</w:t>
            </w:r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br/>
              <w:t>⑧FREE WIFI：讓您免費使用無線網路上網的服務</w:t>
            </w:r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br/>
              <w:t>⑨兒童專用戲沙玩具：讓您的小孩更加歡樂的玩耍</w:t>
            </w:r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br/>
              <w:t>⑩專用木質躺椅：我們為您提供專用躺椅，可以躺在岸邊眺望眼前的大海讓您的身心好好的休息（座位須由工作人員安排）</w:t>
            </w:r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br/>
              <w:t>特別為您貼心準備讓您透沁涼：當季新鮮水果（兩人乙份）、清涼椰子（每人乙顆）、冰毛巾（每人乙條）</w:t>
            </w:r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br/>
              <w:t>◎【雙人騎象】安排您騎乘古代皇帝用以代步的大象，尋幽的同時，伴隨徐徐微風，彷彿泰國君王，君臨天下；騎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象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過程中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請抓好扶把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，在大象搖擺的走路當中也別害怕，經驗老道的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象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夫會帶您好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好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體驗騎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象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的樂趣。</w:t>
            </w:r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br/>
              <w:t>★【COLOSSEUM羅馬競技場歌舞人妖秀】仿羅馬神鬼戰士鬥獸場外觀，廳內歐式巴洛克裝潢；亮麗典雅。在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芭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達雅人妖秀場場爆滿下，風光開幕。耗資無數讓結婚男人後悔、女士自卑的</w:t>
            </w:r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lastRenderedPageBreak/>
              <w:t>表演，常讓中外旅客讚賞不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以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。可看性高，節目結束後可自費與人妖合影留念。</w:t>
            </w:r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br/>
              <w:t>◎【SIAM@SIAM主題設計酒店國際自助海鮮燒烤餐】此餐廳的設計概念營造出都會風潮時尚感，在這裡用餐體會構思創造風是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很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酷的地方，有時尚的酒吧、Live Band的舞台，還有各式各樣讓人覺得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很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High的裝潢。總類很多有大頭蝦+蟹+生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蠔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+貝類+串燒+海鮮+各式肉類燒烤+日式握壽司區+鮮美沙拉甜點水果，真的給人蠻好的感受！</w:t>
            </w:r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br/>
              <w:t>服裝:短褲、T-恤、拖鞋、愈簡單愈好。</w:t>
            </w:r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br/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註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：下水遊玩時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都須穿救生衣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，若堅持不穿救生衣下海戲水，發生事故請自行負責。</w:t>
            </w:r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br/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註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：如遇天氣惡劣，風浪過大，船隻無法出海，俱樂部有權禁止遊客下海。</w:t>
            </w:r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br/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註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：旅客於離島或酒店泳池或海邊參與水上活動時，請注意自身健康及安全，患有高血壓、心臟衰弱、癲癇、剛動完手術、酒醉、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孕婦等恕不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適合參加。</w:t>
            </w:r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br/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註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：如您是55歲以上、孕婦客人，因考量身體健康及水上活動危險性，船家有權拒絕</w:t>
            </w:r>
          </w:p>
        </w:tc>
      </w:tr>
      <w:tr w:rsidR="004D6DFE" w:rsidTr="007568FA">
        <w:trPr>
          <w:gridAfter w:val="2"/>
          <w:wAfter w:w="59" w:type="dxa"/>
          <w:trHeight w:val="43"/>
          <w:tblCellSpacing w:w="15" w:type="dxa"/>
        </w:trPr>
        <w:tc>
          <w:tcPr>
            <w:tcW w:w="10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6DFE" w:rsidRPr="007568FA" w:rsidRDefault="00CB12F3">
            <w:pPr>
              <w:widowControl/>
              <w:spacing w:line="225" w:lineRule="atLeast"/>
              <w:rPr>
                <w:rFonts w:ascii="SimSun" w:eastAsia="SimSun" w:hAnsi="SimSun" w:cs="SimSun"/>
                <w:color w:val="000000"/>
                <w:spacing w:val="15"/>
                <w:kern w:val="0"/>
                <w:sz w:val="20"/>
                <w:szCs w:val="20"/>
              </w:rPr>
            </w:pPr>
            <w:r w:rsidRPr="007568FA">
              <w:rPr>
                <w:rFonts w:ascii="SimSun" w:eastAsia="SimSun" w:hAnsi="SimSun" w:cs="SimSun" w:hint="eastAsia"/>
                <w:color w:val="FF0000"/>
                <w:spacing w:val="15"/>
                <w:kern w:val="0"/>
                <w:sz w:val="20"/>
                <w:szCs w:val="20"/>
              </w:rPr>
              <w:lastRenderedPageBreak/>
              <w:t>餐 點： 早 (飯店內早餐) 午 (A-ONE酒店自助餐) 晚 (SIAM@SIAM設計飯店餐廳(自助海鮮無限))</w:t>
            </w:r>
          </w:p>
        </w:tc>
      </w:tr>
      <w:tr w:rsidR="004D6DFE" w:rsidTr="007568FA">
        <w:trPr>
          <w:gridAfter w:val="2"/>
          <w:wAfter w:w="59" w:type="dxa"/>
          <w:trHeight w:val="789"/>
          <w:tblCellSpacing w:w="15" w:type="dxa"/>
        </w:trPr>
        <w:tc>
          <w:tcPr>
            <w:tcW w:w="10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6DFE" w:rsidRDefault="00CB12F3" w:rsidP="007568FA">
            <w:pPr>
              <w:widowControl/>
              <w:spacing w:line="240" w:lineRule="exact"/>
              <w:rPr>
                <w:rFonts w:ascii="SimSun" w:eastAsia="SimSun" w:hAnsi="SimSun" w:cs="SimSun"/>
                <w:color w:val="000000"/>
                <w:spacing w:val="15"/>
                <w:kern w:val="0"/>
                <w:szCs w:val="24"/>
              </w:rPr>
            </w:pPr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住 宿：當地四星CELESTITE或 CRYSTAL VILLE 或 PRESIDENT (此飯店無加床服務)或AIYARA GRAND或AIYARA PALACE或A-ONE THE ROYAL CRUISE HOTEL或 J HOTEL PATTAYA或TRIO PTY或同級</w:t>
            </w:r>
          </w:p>
        </w:tc>
      </w:tr>
      <w:tr w:rsidR="004D6DFE" w:rsidTr="007568FA">
        <w:trPr>
          <w:trHeight w:hRule="exact" w:val="1134"/>
          <w:tblCellSpacing w:w="15" w:type="dxa"/>
        </w:trPr>
        <w:tc>
          <w:tcPr>
            <w:tcW w:w="110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6DFE" w:rsidRPr="006F2DB8" w:rsidRDefault="00CB12F3">
            <w:pPr>
              <w:widowControl/>
              <w:spacing w:line="340" w:lineRule="exact"/>
              <w:rPr>
                <w:rFonts w:ascii="SimSun" w:eastAsia="SimSun" w:hAnsi="SimSun" w:cs="SimSun"/>
                <w:b/>
                <w:color w:val="FF0000"/>
                <w:spacing w:val="15"/>
                <w:kern w:val="0"/>
                <w:szCs w:val="24"/>
              </w:rPr>
            </w:pPr>
            <w:r w:rsidRPr="006F2DB8">
              <w:rPr>
                <w:rFonts w:ascii="SimSun" w:eastAsia="SimSun" w:hAnsi="SimSun" w:cs="SimSun" w:hint="eastAsia"/>
                <w:b/>
                <w:color w:val="FF0000"/>
                <w:spacing w:val="15"/>
                <w:kern w:val="0"/>
                <w:szCs w:val="24"/>
              </w:rPr>
              <w:t xml:space="preserve">第5天(11-06 星期三) </w:t>
            </w:r>
          </w:p>
          <w:p w:rsidR="004D6DFE" w:rsidRDefault="00CB12F3">
            <w:pPr>
              <w:widowControl/>
              <w:spacing w:line="340" w:lineRule="exact"/>
              <w:rPr>
                <w:rFonts w:ascii="SimSun" w:eastAsia="SimSun" w:hAnsi="SimSun" w:cs="SimSun"/>
                <w:color w:val="000000"/>
                <w:spacing w:val="15"/>
                <w:kern w:val="0"/>
                <w:szCs w:val="24"/>
              </w:rPr>
            </w:pPr>
            <w:proofErr w:type="gramStart"/>
            <w:r w:rsidRPr="006F2DB8">
              <w:rPr>
                <w:rFonts w:ascii="SimSun" w:eastAsia="SimSun" w:hAnsi="SimSun" w:cs="SimSun" w:hint="eastAsia"/>
                <w:b/>
                <w:bCs/>
                <w:color w:val="FF0000"/>
                <w:spacing w:val="15"/>
                <w:kern w:val="0"/>
                <w:szCs w:val="24"/>
              </w:rPr>
              <w:t>芭</w:t>
            </w:r>
            <w:proofErr w:type="gramEnd"/>
            <w:r w:rsidRPr="006F2DB8">
              <w:rPr>
                <w:rFonts w:ascii="SimSun" w:eastAsia="SimSun" w:hAnsi="SimSun" w:cs="SimSun" w:hint="eastAsia"/>
                <w:b/>
                <w:bCs/>
                <w:color w:val="FF0000"/>
                <w:spacing w:val="15"/>
                <w:kern w:val="0"/>
                <w:szCs w:val="24"/>
              </w:rPr>
              <w:t>達雅→曼谷→愛</w:t>
            </w:r>
            <w:proofErr w:type="gramStart"/>
            <w:r w:rsidRPr="006F2DB8">
              <w:rPr>
                <w:rFonts w:ascii="SimSun" w:eastAsia="SimSun" w:hAnsi="SimSun" w:cs="SimSun" w:hint="eastAsia"/>
                <w:b/>
                <w:bCs/>
                <w:color w:val="FF0000"/>
                <w:spacing w:val="15"/>
                <w:kern w:val="0"/>
                <w:szCs w:val="24"/>
              </w:rPr>
              <w:t>樂威四面佛</w:t>
            </w:r>
            <w:proofErr w:type="gramEnd"/>
            <w:r w:rsidRPr="006F2DB8">
              <w:rPr>
                <w:rFonts w:ascii="SimSun" w:eastAsia="SimSun" w:hAnsi="SimSun" w:cs="SimSun" w:hint="eastAsia"/>
                <w:b/>
                <w:bCs/>
                <w:color w:val="FF0000"/>
                <w:spacing w:val="15"/>
                <w:kern w:val="0"/>
                <w:szCs w:val="24"/>
              </w:rPr>
              <w:t>→CENTRAL WORLD百貨廣場→最新ICONSIAM百貨→曼谷</w:t>
            </w:r>
            <w:proofErr w:type="gramStart"/>
            <w:r w:rsidRPr="006F2DB8">
              <w:rPr>
                <w:rFonts w:ascii="SimSun" w:eastAsia="SimSun" w:hAnsi="SimSun" w:cs="SimSun" w:hint="eastAsia"/>
                <w:b/>
                <w:bCs/>
                <w:color w:val="FF0000"/>
                <w:spacing w:val="15"/>
                <w:kern w:val="0"/>
                <w:szCs w:val="24"/>
              </w:rPr>
              <w:t>最</w:t>
            </w:r>
            <w:proofErr w:type="gramEnd"/>
            <w:r w:rsidRPr="006F2DB8">
              <w:rPr>
                <w:rFonts w:ascii="SimSun" w:eastAsia="SimSun" w:hAnsi="SimSun" w:cs="SimSun" w:hint="eastAsia"/>
                <w:b/>
                <w:bCs/>
                <w:color w:val="FF0000"/>
                <w:spacing w:val="15"/>
                <w:kern w:val="0"/>
                <w:szCs w:val="24"/>
              </w:rPr>
              <w:t>夯火車觀光夜市（逢周一改逛當地夜市）</w:t>
            </w:r>
          </w:p>
        </w:tc>
      </w:tr>
      <w:tr w:rsidR="004D6DFE" w:rsidTr="00131F5F">
        <w:trPr>
          <w:trHeight w:val="8666"/>
          <w:tblCellSpacing w:w="15" w:type="dxa"/>
        </w:trPr>
        <w:tc>
          <w:tcPr>
            <w:tcW w:w="110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6DFE" w:rsidRDefault="00CB12F3" w:rsidP="007568FA">
            <w:pPr>
              <w:widowControl/>
              <w:spacing w:line="300" w:lineRule="exact"/>
              <w:rPr>
                <w:rFonts w:ascii="SimSun" w:eastAsia="SimSun" w:hAnsi="SimSun" w:cs="SimSun"/>
                <w:color w:val="000000"/>
                <w:spacing w:val="15"/>
                <w:kern w:val="0"/>
                <w:szCs w:val="24"/>
              </w:rPr>
            </w:pPr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●【愛樂威四面佛】無論求財或婚姻很靈驗，也是港台明星們的最愛喔！首先來到一旁的櫃檯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買香柱及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花環，一份只要20泰銖，內有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有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3x4=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12柱香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、四個小花環、一根小蠟燭，點好香後，然後從正面的佛像開始順時針參拜，一面佛像拜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完拿三柱香插上香壇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，然後再掛上一個小花環，依序拜完四個，而小蠟燭則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是插在特別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想祈求的那一面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的香壇上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(例如:背面的姻緣佛像)這樣大概就完成了。</w:t>
            </w:r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br/>
              <w:t>四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梵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行－四無量心代表之意義為：</w:t>
            </w:r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br/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慈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無量心：與大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梵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天王佛的正面「密達」 (METTA) 相應，願眾生得樂。</w:t>
            </w:r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br/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悲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無量心：與大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梵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天王右面「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噶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如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喇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」(KARUNA) 相應，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濟貧恤苦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，願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眾生離苦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。</w:t>
            </w:r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br/>
              <w:t>喜無量心：與大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梵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天王後面「摩達」(MUTHITA)相應，見人行善，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離苦得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樂，生歡喜心，願一切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眾生離苦得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樂。</w:t>
            </w:r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br/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捨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無量心：與大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梵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天王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左面「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無別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迦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」(UBEKKHA)相應，無愛憎，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廣披澤恩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。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四面佛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「大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梵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天王」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具慈、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悲、喜、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捨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之四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梵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心，故無論祈求 「功名、事業」「愛情、婚姻」「富貴、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利祿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」「平安、福慧」 皆能圓滿靈驗。</w:t>
            </w:r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br/>
              <w:t>◎【CENTRAL WORLD百貨廣場】東南亞最大最具時尚領導風格的商場，想逛街的您可千萬別錯過，尤其是這裡有曼谷包旗艦店，更是讓您愛不釋手。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若累了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不想逛的不妨在商場找個咖啡秀，窩在裡邊喝茶、聊聊天、是蠻不錯的選擇，除FLYEND、NORIKO、RIKO等當地知名品牌外，許多國際頂級名牌如D&amp;G、GUCCI、PRADA等都可以在這買到，連某些日本、韓國的時裝品牌亦有。場的設計簡潔時尚。</w:t>
            </w:r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br/>
              <w:t>●【ICONSIAM】2018年斥資540億泰銖建造.位於曼谷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湄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蘭河畔.佔地7.5萬平方米內有飯店.餐廳電影院博物館還有泰國第一間APPLE 直營店. 其中</w:t>
            </w:r>
            <w:proofErr w:type="spell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SookSiam</w:t>
            </w:r>
            <w:proofErr w:type="spell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別具特色，打造成獨有的室內水上市場！展演4種不同的曼谷地貌，販售來自泰國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77個府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縣的特色工藝品，更有傳統美食和藝術表演。不用遠赴傳統水上市場也可以嘗到泰式傳統美食。進駐的國際超級名牌有ICONLUXE、歐美日韓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知名潮牌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、日本高島屋、以泰國本土貨品作主打的ICONCRAFT，讓全世界看到泰國將傳統與現代尖端融合的出色創意！</w:t>
            </w:r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br/>
              <w:t>●【火車夜市尋寶趣】這裡不像某夜市觀光味十足!!在這邊很多都是當地人來挖寶的小攤販~~各位貴賓可在此買到各式各樣泰國伴手禮。</w:t>
            </w:r>
          </w:p>
          <w:p w:rsidR="004D6DFE" w:rsidRDefault="00CB12F3" w:rsidP="007568FA">
            <w:pPr>
              <w:widowControl/>
              <w:spacing w:before="100" w:line="300" w:lineRule="exact"/>
              <w:rPr>
                <w:rFonts w:ascii="SimSun" w:eastAsia="SimSun" w:hAnsi="SimSun" w:cs="SimSun"/>
                <w:color w:val="000000"/>
                <w:spacing w:val="15"/>
                <w:kern w:val="0"/>
                <w:szCs w:val="24"/>
              </w:rPr>
            </w:pPr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【注意事項】火車夜市逢周一休市，改逛當地夜市</w:t>
            </w:r>
          </w:p>
        </w:tc>
      </w:tr>
      <w:tr w:rsidR="004D6DFE" w:rsidTr="007568FA">
        <w:trPr>
          <w:trHeight w:val="358"/>
          <w:tblCellSpacing w:w="15" w:type="dxa"/>
        </w:trPr>
        <w:tc>
          <w:tcPr>
            <w:tcW w:w="110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6DFE" w:rsidRDefault="00CB12F3">
            <w:pPr>
              <w:widowControl/>
              <w:spacing w:line="225" w:lineRule="atLeast"/>
              <w:rPr>
                <w:rFonts w:ascii="SimSun" w:eastAsia="SimSun" w:hAnsi="SimSun" w:cs="SimSun"/>
                <w:color w:val="000000"/>
                <w:spacing w:val="15"/>
                <w:kern w:val="0"/>
                <w:szCs w:val="24"/>
              </w:rPr>
            </w:pPr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餐 點： 早 (飯店內早餐) 午 (40年沙薇泰式料理) 晚 (方便逛街~敬請自理)</w:t>
            </w:r>
          </w:p>
        </w:tc>
      </w:tr>
      <w:tr w:rsidR="004D6DFE" w:rsidTr="007568FA">
        <w:trPr>
          <w:trHeight w:val="716"/>
          <w:tblCellSpacing w:w="15" w:type="dxa"/>
        </w:trPr>
        <w:tc>
          <w:tcPr>
            <w:tcW w:w="11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6DFE" w:rsidRDefault="00CB12F3">
            <w:pPr>
              <w:widowControl/>
              <w:spacing w:line="225" w:lineRule="atLeast"/>
              <w:rPr>
                <w:rFonts w:ascii="SimSun" w:eastAsia="SimSun" w:hAnsi="SimSun" w:cs="SimSun"/>
                <w:color w:val="000000"/>
                <w:spacing w:val="15"/>
                <w:kern w:val="0"/>
                <w:szCs w:val="24"/>
              </w:rPr>
            </w:pPr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住 宿：當地五星WELL HOTEL 或THE GRAND FOURWINGS或AVANI ATRIUM BANGKOK或 AETAS LUMPINI 或 AETAS BKK 或AMARA BANGKOK HOTEL或同級</w:t>
            </w:r>
          </w:p>
        </w:tc>
      </w:tr>
    </w:tbl>
    <w:p w:rsidR="004D6DFE" w:rsidRDefault="004D6DFE">
      <w:pPr>
        <w:widowControl/>
        <w:spacing w:line="225" w:lineRule="atLeast"/>
        <w:rPr>
          <w:rFonts w:ascii="Verdana" w:eastAsia="新細明體" w:hAnsi="Verdana" w:cs="新細明體"/>
          <w:color w:val="000000"/>
          <w:spacing w:val="15"/>
          <w:kern w:val="0"/>
          <w:szCs w:val="24"/>
        </w:rPr>
      </w:pPr>
    </w:p>
    <w:tbl>
      <w:tblPr>
        <w:tblW w:w="1109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91"/>
      </w:tblGrid>
      <w:tr w:rsidR="004D6DFE">
        <w:trPr>
          <w:trHeight w:hRule="exact" w:val="850"/>
          <w:tblCellSpacing w:w="15" w:type="dxa"/>
        </w:trPr>
        <w:tc>
          <w:tcPr>
            <w:tcW w:w="110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6DFE" w:rsidRPr="006F2DB8" w:rsidRDefault="00CB12F3">
            <w:pPr>
              <w:widowControl/>
              <w:spacing w:line="340" w:lineRule="exact"/>
              <w:rPr>
                <w:rFonts w:ascii="SimSun" w:eastAsia="SimSun" w:hAnsi="SimSun" w:cs="SimSun"/>
                <w:b/>
                <w:bCs/>
                <w:color w:val="FF0000"/>
                <w:spacing w:val="15"/>
                <w:kern w:val="0"/>
                <w:szCs w:val="24"/>
              </w:rPr>
            </w:pPr>
            <w:r w:rsidRPr="006F2DB8">
              <w:rPr>
                <w:rFonts w:ascii="SimSun" w:eastAsia="SimSun" w:hAnsi="SimSun" w:cs="SimSun" w:hint="eastAsia"/>
                <w:b/>
                <w:bCs/>
                <w:color w:val="FF0000"/>
                <w:spacing w:val="15"/>
                <w:kern w:val="0"/>
                <w:szCs w:val="24"/>
              </w:rPr>
              <w:t>第6天(11-07 星期四)</w:t>
            </w:r>
          </w:p>
          <w:p w:rsidR="004D6DFE" w:rsidRDefault="00CB12F3">
            <w:pPr>
              <w:widowControl/>
              <w:spacing w:line="340" w:lineRule="exact"/>
              <w:rPr>
                <w:rFonts w:eastAsia="新細明體" w:cs="新細明體"/>
                <w:color w:val="000000"/>
                <w:spacing w:val="15"/>
                <w:kern w:val="0"/>
                <w:szCs w:val="24"/>
              </w:rPr>
            </w:pPr>
            <w:r w:rsidRPr="006F2DB8">
              <w:rPr>
                <w:rFonts w:ascii="SimSun" w:eastAsia="SimSun" w:hAnsi="SimSun" w:cs="SimSun" w:hint="eastAsia"/>
                <w:b/>
                <w:bCs/>
                <w:color w:val="FF0000"/>
                <w:spacing w:val="15"/>
                <w:kern w:val="0"/>
                <w:szCs w:val="24"/>
              </w:rPr>
              <w:t>金佛寺→</w:t>
            </w:r>
            <w:proofErr w:type="gramStart"/>
            <w:r w:rsidRPr="006F2DB8">
              <w:rPr>
                <w:rFonts w:ascii="SimSun" w:eastAsia="SimSun" w:hAnsi="SimSun" w:cs="SimSun" w:hint="eastAsia"/>
                <w:b/>
                <w:bCs/>
                <w:color w:val="FF0000"/>
                <w:spacing w:val="15"/>
                <w:kern w:val="0"/>
                <w:szCs w:val="24"/>
              </w:rPr>
              <w:t>嘟嘟車慢遊</w:t>
            </w:r>
            <w:proofErr w:type="gramEnd"/>
            <w:r w:rsidRPr="006F2DB8">
              <w:rPr>
                <w:rFonts w:ascii="SimSun" w:eastAsia="SimSun" w:hAnsi="SimSun" w:cs="SimSun" w:hint="eastAsia"/>
                <w:b/>
                <w:bCs/>
                <w:color w:val="FF0000"/>
                <w:spacing w:val="15"/>
                <w:kern w:val="0"/>
                <w:szCs w:val="24"/>
              </w:rPr>
              <w:t>唐人街→體驗當地小吃(海南雞飯+飲料一瓶)→曼谷／桃園機場</w:t>
            </w:r>
          </w:p>
        </w:tc>
      </w:tr>
      <w:tr w:rsidR="004D6DFE">
        <w:trPr>
          <w:trHeight w:val="5113"/>
          <w:tblCellSpacing w:w="15" w:type="dxa"/>
        </w:trPr>
        <w:tc>
          <w:tcPr>
            <w:tcW w:w="110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6DFE" w:rsidRDefault="00CB12F3">
            <w:pPr>
              <w:widowControl/>
              <w:spacing w:line="225" w:lineRule="atLeast"/>
              <w:rPr>
                <w:rFonts w:ascii="SimSun" w:eastAsia="SimSun" w:hAnsi="SimSun" w:cs="SimSun"/>
                <w:color w:val="000000"/>
                <w:spacing w:val="15"/>
                <w:kern w:val="0"/>
                <w:szCs w:val="24"/>
              </w:rPr>
            </w:pPr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●【金佛寺】1935年，英國的東亞公司想將曼谷帕耶該寺拆除並建造木材加工廠，故附近的寺廟住持紛紛前來試著將佛像請回自己的寺廟供奉，但廟中這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尊泥朔大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佛實在是太重了，無法移動彷彿『是大佛不願意離開』而因此作罷。20年後，寺住持要將這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座泥朔移駕入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全新</w:t>
            </w:r>
            <w:proofErr w:type="spell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Wat</w:t>
            </w:r>
            <w:proofErr w:type="spell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 xml:space="preserve"> </w:t>
            </w:r>
            <w:proofErr w:type="spell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Traimit</w:t>
            </w:r>
            <w:proofErr w:type="spell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（當時叫做三友寺）。移動過程中佛像實在是太重，吊車整個折斷，佛像就掉落在地上，住持無意間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在摔開的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裂口處發現金光閃閃，沿著裂口處，將水泥給敲開後，才恍然發現，原來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這座重的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要命的佛像其實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是座尊純金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大佛，栩栩如生，優雅別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緻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，且是由五塊可裝卸的大金塊拼裝而成的，因此三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友寺才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改名為金佛寺。金佛出處已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不可考但雕塑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的風格為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素可泰時期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估計至少有七百年歷史，金佛寺裡面供奉著世界最大的純金佛像，是純金喔！純金喔！純金喔！(不是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跳針是因為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很重要)！重量為5.5頓，超過一億美金，金佛寺所代表的是『財富』，故在地人要求財富與福祿，必會想到金佛寺。</w:t>
            </w:r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br/>
              <w:t>●【嘟嘟車遊唐人街】 嘟嘟車在唐人街中穿街走巷，發現唐人街及老曼谷的美，深入民間體驗庶民文化是另一種不同的旅遊體驗。搭機返台的時間到了，我們整理行李前往機場，帶著渡假完所擁有的NICE好心情上機，也為這次的泰國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之旅畫下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完美的句點。記得回家後將此次泰國之行的回憶整理收集起來，期待再相會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唷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！ </w:t>
            </w:r>
          </w:p>
        </w:tc>
      </w:tr>
      <w:tr w:rsidR="004D6DFE">
        <w:trPr>
          <w:trHeight w:hRule="exact" w:val="454"/>
          <w:tblCellSpacing w:w="15" w:type="dxa"/>
        </w:trPr>
        <w:tc>
          <w:tcPr>
            <w:tcW w:w="1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6DFE" w:rsidRDefault="00CB12F3">
            <w:pPr>
              <w:widowControl/>
              <w:spacing w:line="225" w:lineRule="atLeast"/>
              <w:rPr>
                <w:rFonts w:ascii="SimSun" w:eastAsia="SimSun" w:hAnsi="SimSun" w:cs="SimSun"/>
                <w:color w:val="000000"/>
                <w:spacing w:val="15"/>
                <w:kern w:val="0"/>
                <w:szCs w:val="24"/>
              </w:rPr>
            </w:pPr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>餐 點： 早 (飯店內早餐) 午 (海南雞飯+飲料一瓶) 晚 (機上享用)</w:t>
            </w:r>
          </w:p>
        </w:tc>
      </w:tr>
      <w:tr w:rsidR="004D6DFE">
        <w:trPr>
          <w:trHeight w:hRule="exact" w:val="454"/>
          <w:tblCellSpacing w:w="15" w:type="dxa"/>
        </w:trPr>
        <w:tc>
          <w:tcPr>
            <w:tcW w:w="1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6DFE" w:rsidRDefault="00CB12F3">
            <w:pPr>
              <w:widowControl/>
              <w:spacing w:line="225" w:lineRule="atLeast"/>
              <w:rPr>
                <w:rFonts w:ascii="SimSun" w:eastAsia="SimSun" w:hAnsi="SimSun" w:cs="SimSun"/>
                <w:color w:val="000000"/>
                <w:spacing w:val="15"/>
                <w:kern w:val="0"/>
                <w:szCs w:val="24"/>
              </w:rPr>
            </w:pPr>
            <w:r>
              <w:rPr>
                <w:rFonts w:ascii="SimSun" w:eastAsia="SimSun" w:hAnsi="SimSun" w:cs="SimSun" w:hint="eastAsia"/>
                <w:color w:val="000000"/>
                <w:spacing w:val="15"/>
                <w:kern w:val="0"/>
                <w:szCs w:val="24"/>
              </w:rPr>
              <w:t xml:space="preserve">住 宿：甜蜜的家 </w:t>
            </w:r>
          </w:p>
        </w:tc>
      </w:tr>
    </w:tbl>
    <w:p w:rsidR="004D6DFE" w:rsidRDefault="00CB12F3">
      <w:pPr>
        <w:jc w:val="center"/>
        <w:rPr>
          <w:rFonts w:ascii="Verdana" w:eastAsia="新細明體" w:hAnsi="Verdana" w:cs="新細明體"/>
          <w:color w:val="000000"/>
          <w:spacing w:val="15"/>
          <w:kern w:val="0"/>
          <w:szCs w:val="24"/>
        </w:rPr>
      </w:pPr>
      <w:r>
        <w:rPr>
          <w:noProof/>
        </w:rPr>
        <w:drawing>
          <wp:inline distT="0" distB="0" distL="114300" distR="114300">
            <wp:extent cx="6953885" cy="952500"/>
            <wp:effectExtent l="0" t="0" r="18415" b="0"/>
            <wp:docPr id="2" name="图片 1" descr="行程表-公司資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行程表-公司資訊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88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DFE" w:rsidRPr="0087707F" w:rsidRDefault="004D6DFE" w:rsidP="0087707F">
      <w:pPr>
        <w:rPr>
          <w:rFonts w:ascii="Verdana" w:eastAsia="新細明體" w:hAnsi="Verdana" w:cs="新細明體"/>
          <w:color w:val="000000"/>
          <w:spacing w:val="15"/>
          <w:kern w:val="0"/>
          <w:szCs w:val="24"/>
        </w:rPr>
      </w:pPr>
    </w:p>
    <w:sectPr w:rsidR="004D6DFE" w:rsidRPr="0087707F" w:rsidSect="00CB12F3">
      <w:pgSz w:w="11906" w:h="16838"/>
      <w:pgMar w:top="284" w:right="567" w:bottom="284" w:left="567" w:header="567" w:footer="567" w:gutter="0"/>
      <w:cols w:space="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D43" w:rsidRDefault="006C0D43" w:rsidP="00422B2D">
      <w:r>
        <w:separator/>
      </w:r>
    </w:p>
  </w:endnote>
  <w:endnote w:type="continuationSeparator" w:id="0">
    <w:p w:rsidR="006C0D43" w:rsidRDefault="006C0D43" w:rsidP="00422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UD Digi Kyokasho N-R">
    <w:altName w:val="MS Mincho"/>
    <w:charset w:val="80"/>
    <w:family w:val="roman"/>
    <w:pitch w:val="variable"/>
    <w:sig w:usb0="00000000" w:usb1="2AC7ECFA" w:usb2="00000010" w:usb3="00000000" w:csb0="0002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UD Digi Kyokasho NP-R">
    <w:altName w:val="MS Mincho"/>
    <w:charset w:val="80"/>
    <w:family w:val="roman"/>
    <w:pitch w:val="variable"/>
    <w:sig w:usb0="00000000" w:usb1="2AC7ECFA" w:usb2="00000010" w:usb3="00000000" w:csb0="00020000" w:csb1="00000000"/>
  </w:font>
  <w:font w:name="UD Digi Kyokasho NK-R">
    <w:altName w:val="MS Mincho"/>
    <w:charset w:val="80"/>
    <w:family w:val="roman"/>
    <w:pitch w:val="variable"/>
    <w:sig w:usb0="00000000" w:usb1="2AC7ECFA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eelawadee UI">
    <w:altName w:val="Leelawadee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D43" w:rsidRDefault="006C0D43" w:rsidP="00422B2D">
      <w:r>
        <w:separator/>
      </w:r>
    </w:p>
  </w:footnote>
  <w:footnote w:type="continuationSeparator" w:id="0">
    <w:p w:rsidR="006C0D43" w:rsidRDefault="006C0D43" w:rsidP="00422B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F35BF"/>
    <w:multiLevelType w:val="multilevel"/>
    <w:tmpl w:val="4DCF35B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1794"/>
    <w:rsid w:val="00030E46"/>
    <w:rsid w:val="0004123A"/>
    <w:rsid w:val="00131F5F"/>
    <w:rsid w:val="001F7536"/>
    <w:rsid w:val="00215BAB"/>
    <w:rsid w:val="00311E72"/>
    <w:rsid w:val="003E1794"/>
    <w:rsid w:val="00422B2D"/>
    <w:rsid w:val="004D6DFE"/>
    <w:rsid w:val="006B2A5C"/>
    <w:rsid w:val="006C0D43"/>
    <w:rsid w:val="006F2DB8"/>
    <w:rsid w:val="007568FA"/>
    <w:rsid w:val="0087707F"/>
    <w:rsid w:val="009A2AF5"/>
    <w:rsid w:val="00A66100"/>
    <w:rsid w:val="00AE06BD"/>
    <w:rsid w:val="00AF13D6"/>
    <w:rsid w:val="00B86FD1"/>
    <w:rsid w:val="00CA4A59"/>
    <w:rsid w:val="00CB12F3"/>
    <w:rsid w:val="00E624F5"/>
    <w:rsid w:val="00ED095A"/>
    <w:rsid w:val="16BF54D5"/>
    <w:rsid w:val="18EB14A0"/>
    <w:rsid w:val="19B2471F"/>
    <w:rsid w:val="1CBA7C7B"/>
    <w:rsid w:val="1ED50429"/>
    <w:rsid w:val="27297D61"/>
    <w:rsid w:val="30256254"/>
    <w:rsid w:val="308E0CB2"/>
    <w:rsid w:val="371B254A"/>
    <w:rsid w:val="3C733077"/>
    <w:rsid w:val="3D0553B9"/>
    <w:rsid w:val="3EE27A29"/>
    <w:rsid w:val="3F1C27EC"/>
    <w:rsid w:val="45C90D86"/>
    <w:rsid w:val="49687702"/>
    <w:rsid w:val="4A18161E"/>
    <w:rsid w:val="4C191991"/>
    <w:rsid w:val="515A3878"/>
    <w:rsid w:val="55E51B64"/>
    <w:rsid w:val="5B644DFF"/>
    <w:rsid w:val="5ED17265"/>
    <w:rsid w:val="5F0F6352"/>
    <w:rsid w:val="60426AE5"/>
    <w:rsid w:val="68E91F6A"/>
    <w:rsid w:val="6A8B5137"/>
    <w:rsid w:val="6D58084A"/>
    <w:rsid w:val="6F3C1512"/>
    <w:rsid w:val="6F72501B"/>
    <w:rsid w:val="6FD455D6"/>
    <w:rsid w:val="71365474"/>
    <w:rsid w:val="72D95F3C"/>
    <w:rsid w:val="73DA376A"/>
    <w:rsid w:val="75FA5B6F"/>
    <w:rsid w:val="7A785C2A"/>
    <w:rsid w:val="7E5D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AB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15B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15B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5BAB"/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15BA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1084</Words>
  <Characters>6183</Characters>
  <Application>Microsoft Office Word</Application>
  <DocSecurity>0</DocSecurity>
  <Lines>51</Lines>
  <Paragraphs>14</Paragraphs>
  <ScaleCrop>false</ScaleCrop>
  <Company>SYNNEX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Aamir Chang 張鉦欣</dc:creator>
  <cp:lastModifiedBy>user</cp:lastModifiedBy>
  <cp:revision>2</cp:revision>
  <cp:lastPrinted>2019-06-11T09:23:00Z</cp:lastPrinted>
  <dcterms:created xsi:type="dcterms:W3CDTF">2019-06-28T08:38:00Z</dcterms:created>
  <dcterms:modified xsi:type="dcterms:W3CDTF">2019-06-28T08:38:00Z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